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sz w:val="52"/>
        </w:rPr>
        <w:t>SwitchBot App UI自动化测试计划</w:t>
      </w:r>
    </w:p>
    <w:p/>
    <w:p>
      <w:pPr>
        <w:jc w:val="center"/>
      </w:pPr>
      <w:r>
        <w:rPr>
          <w:color w:val="4472C4"/>
          <w:sz w:val="28"/>
        </w:rPr>
        <w:t>单品设备功能测试 + 设备添加 + 自动化场景</w:t>
      </w:r>
    </w:p>
    <w:p/>
    <w:p/>
    <w:p>
      <w:pPr>
        <w:jc w:val="center"/>
      </w:pPr>
      <w:r>
        <w:rPr>
          <w:sz w:val="22"/>
        </w:rPr>
        <w:t>版本: v1.0</w:t>
        <w:br/>
      </w:r>
      <w:r>
        <w:rPr>
          <w:sz w:val="22"/>
        </w:rPr>
        <w:t>日期: 2026-05-29</w:t>
        <w:br/>
      </w:r>
      <w:r>
        <w:rPr>
          <w:sz w:val="22"/>
        </w:rPr>
        <w:t>部门: 测试部</w:t>
        <w:br/>
      </w:r>
    </w:p>
    <w:p>
      <w:r>
        <w:br w:type="page"/>
      </w:r>
    </w:p>
    <w:p>
      <w:pPr>
        <w:pStyle w:val="Heading1"/>
      </w:pPr>
      <w:r>
        <w:t>1. 项目概述</w:t>
      </w:r>
    </w:p>
    <w:p>
      <w:pPr>
        <w:pStyle w:val="Heading2"/>
      </w:pPr>
      <w:r>
        <w:t>1.1 背景</w:t>
      </w:r>
    </w:p>
    <w:p>
      <w:r>
        <w:t>SwitchBot App 涵盖 100+ 款 IoT 设备，需要对每款设备的 App 功能进行自动化回归测试。本计划基于已验证的 Vitest + Appium 技术框架，按优先级分层推进：必测项 → 单品探索 → 全功能 → 平台，高优先级层先达标再投入下一层。</w:t>
      </w:r>
    </w:p>
    <w:p>
      <w:pPr>
        <w:pStyle w:val="Heading2"/>
      </w:pPr>
      <w:r>
        <w:t>1.2 技术栈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4472C4" w:val="clear"/>
          </w:tcPr>
          <w:p>
            <w:r>
              <w:rPr>
                <w:b/>
                <w:color w:val="FFFFFF"/>
              </w:rPr>
              <w:t>项目</w:t>
            </w:r>
          </w:p>
        </w:tc>
        <w:tc>
          <w:tcPr>
            <w:tcW w:type="dxa" w:w="432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t>框架</w:t>
            </w:r>
          </w:p>
        </w:tc>
        <w:tc>
          <w:tcPr>
            <w:tcW w:type="dxa" w:w="4320"/>
          </w:tcPr>
          <w:p>
            <w:r>
              <w:t>Vitest (TypeScript) + Appium</w:t>
            </w:r>
          </w:p>
        </w:tc>
      </w:tr>
      <w:tr>
        <w:tc>
          <w:tcPr>
            <w:tcW w:type="dxa" w:w="4320"/>
          </w:tcPr>
          <w:p>
            <w:r>
              <w:t>驱动</w:t>
            </w:r>
          </w:p>
        </w:tc>
        <w:tc>
          <w:tcPr>
            <w:tcW w:type="dxa" w:w="4320"/>
          </w:tcPr>
          <w:p>
            <w:r>
              <w:t>UIAutomator2 (Android) / WebDriverAgent (iOS)</w:t>
            </w:r>
          </w:p>
        </w:tc>
      </w:tr>
      <w:tr>
        <w:tc>
          <w:tcPr>
            <w:tcW w:type="dxa" w:w="4320"/>
          </w:tcPr>
          <w:p>
            <w:r>
              <w:t>AI辅助</w:t>
            </w:r>
          </w:p>
        </w:tc>
        <w:tc>
          <w:tcPr>
            <w:tcW w:type="dxa" w:w="4320"/>
          </w:tcPr>
          <w:p>
            <w:r>
              <w:t>Claude Code 边跑边写生成 &amp; 调试脚本</w:t>
            </w:r>
          </w:p>
        </w:tc>
      </w:tr>
      <w:tr>
        <w:tc>
          <w:tcPr>
            <w:tcW w:type="dxa" w:w="4320"/>
          </w:tcPr>
          <w:p>
            <w:r>
              <w:t>测试设备</w:t>
            </w:r>
          </w:p>
        </w:tc>
        <w:tc>
          <w:tcPr>
            <w:tcW w:type="dxa" w:w="4320"/>
          </w:tcPr>
          <w:p>
            <w:r>
              <w:t>Samsung 1080x2280 (Android) / iPhone 390x844pt (iOS)</w:t>
            </w:r>
          </w:p>
        </w:tc>
      </w:tr>
      <w:tr>
        <w:tc>
          <w:tcPr>
            <w:tcW w:type="dxa" w:w="4320"/>
          </w:tcPr>
          <w:p>
            <w:r>
              <w:t>App</w:t>
            </w:r>
          </w:p>
        </w:tc>
        <w:tc>
          <w:tcPr>
            <w:tcW w:type="dxa" w:w="4320"/>
          </w:tcPr>
          <w:p>
            <w:r>
              <w:t>SwitchBot (com.theswitchbot.switchbot)</w:t>
            </w:r>
          </w:p>
        </w:tc>
      </w:tr>
      <w:tr>
        <w:tc>
          <w:tcPr>
            <w:tcW w:type="dxa" w:w="4320"/>
          </w:tcPr>
          <w:p>
            <w:r>
              <w:t>报告</w:t>
            </w:r>
          </w:p>
        </w:tc>
        <w:tc>
          <w:tcPr>
            <w:tcW w:type="dxa" w:w="4320"/>
          </w:tcPr>
          <w:p>
            <w:r>
              <w:t>自定义 HTML 报告 + JSON 结果</w:t>
            </w:r>
          </w:p>
        </w:tc>
      </w:tr>
      <w:tr>
        <w:tc>
          <w:tcPr>
            <w:tcW w:type="dxa" w:w="4320"/>
          </w:tcPr>
          <w:p>
            <w:r>
              <w:t>用例管理</w:t>
            </w:r>
          </w:p>
        </w:tc>
        <w:tc>
          <w:tcPr>
            <w:tcW w:type="dxa" w:w="4320"/>
          </w:tcPr>
          <w:p>
            <w:r>
              <w:t>ONES 平台同步</w:t>
            </w:r>
          </w:p>
        </w:tc>
      </w:tr>
    </w:tbl>
    <w:p>
      <w:pPr>
        <w:pStyle w:val="Heading2"/>
      </w:pPr>
      <w:r>
        <w:t>1.3 当前进度</w:t>
      </w:r>
    </w:p>
    <w:p>
      <w:r>
        <w:t>已调试完成的设备（不在本计划范围内）：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设备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脚本文件数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覆盖模块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通过率</w:t>
            </w:r>
          </w:p>
        </w:tc>
      </w:tr>
      <w:tr>
        <w:tc>
          <w:tcPr>
            <w:tcW w:type="dxa" w:w="2160"/>
          </w:tcPr>
          <w:p>
            <w:r>
              <w:t>Bot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卡片/控制/设置/场景/日志</w:t>
            </w:r>
          </w:p>
        </w:tc>
        <w:tc>
          <w:tcPr>
            <w:tcW w:type="dxa" w:w="2160"/>
          </w:tcPr>
          <w:p>
            <w:r>
              <w:t>100%</w:t>
            </w:r>
          </w:p>
        </w:tc>
      </w:tr>
      <w:tr>
        <w:tc>
          <w:tcPr>
            <w:tcW w:type="dxa" w:w="2160"/>
          </w:tcPr>
          <w:p>
            <w:r>
              <w:t>Camera (Pan/Tilt Plus 3K)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卡片/控制/全屏/事件/录像/设置</w:t>
            </w:r>
          </w:p>
        </w:tc>
        <w:tc>
          <w:tcPr>
            <w:tcW w:type="dxa" w:w="2160"/>
          </w:tcPr>
          <w:p>
            <w:r>
              <w:t>100%</w:t>
            </w:r>
          </w:p>
        </w:tc>
      </w:tr>
      <w:tr>
        <w:tc>
          <w:tcPr>
            <w:tcW w:type="dxa" w:w="2160"/>
          </w:tcPr>
          <w:p>
            <w:r>
              <w:t>AI Hub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设置/投屏/侦测/勿扰/存储/回放/AI事件/日报/功能页/连接/绑定</w:t>
            </w:r>
          </w:p>
        </w:tc>
        <w:tc>
          <w:tcPr>
            <w:tcW w:type="dxa" w:w="2160"/>
          </w:tcPr>
          <w:p>
            <w:r>
              <w:t>86%</w:t>
            </w:r>
          </w:p>
        </w:tc>
      </w:tr>
    </w:tbl>
    <w:p>
      <w:pPr>
        <w:pStyle w:val="Heading2"/>
      </w:pPr>
      <w:r>
        <w:t>1.4 目标</w:t>
      </w:r>
    </w:p>
    <w:p>
      <w:r>
        <w:t>• P0 必测项：各单品添加 + 核心控制（双协议）准入闸门，来源 ONES 必测项-AI自动化</w:t>
      </w:r>
    </w:p>
    <w:p>
      <w:r>
        <w:t>• P1 单品探索：78 款单品主流程冒烟，覆盖广度</w:t>
      </w:r>
    </w:p>
    <w:p>
      <w:r>
        <w:t>• P2 全功能：全维度回归（card/control/setting/scene/logs），覆盖深度</w:t>
      </w:r>
    </w:p>
    <w:p>
      <w:r>
        <w:t>• P3 平台：账号/房间/消息/家庭分享/场景等平台功能</w:t>
      </w:r>
    </w:p>
    <w:p>
      <w:r>
        <w:t>• 按优先级 backlog 依次交付，各层有独立退出标准（不绑定固定周次）</w:t>
      </w:r>
    </w:p>
    <w:p>
      <w:r>
        <w:br w:type="page"/>
      </w:r>
    </w:p>
    <w:p>
      <w:pPr>
        <w:pStyle w:val="Heading1"/>
      </w:pPr>
      <w:r>
        <w:t>2. 待覆盖设备清单（78款）</w:t>
      </w:r>
    </w:p>
    <w:p>
      <w:pPr>
        <w:pStyle w:val="Heading2"/>
      </w:pPr>
      <w:r>
        <w:t>窗帘 (9款)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Curtain Rod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Rod 2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U Rail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U Rail 2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U Rail 2.3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Curtain 3 U Rail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Curtain 3 Rod 2025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Curtain 4 Urail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Roller Shade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</w:tbl>
    <w:p/>
    <w:p>
      <w:pPr>
        <w:pStyle w:val="Heading2"/>
      </w:pPr>
      <w:r>
        <w:t>锁 (12款)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Lock (JP)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Lock (US)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Lock (EU)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Pro (EU)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Pro (US)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Lite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Ultra (JP)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UI差异大</w:t>
            </w:r>
          </w:p>
        </w:tc>
      </w:tr>
      <w:tr>
        <w:tc>
          <w:tcPr>
            <w:tcW w:type="dxa" w:w="3402"/>
          </w:tcPr>
          <w:p>
            <w:r>
              <w:t>Lock Ultra (US)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UI差异大</w:t>
            </w:r>
          </w:p>
        </w:tc>
      </w:tr>
      <w:tr>
        <w:tc>
          <w:tcPr>
            <w:tcW w:type="dxa" w:w="3402"/>
          </w:tcPr>
          <w:p>
            <w:r>
              <w:t>Lock Ultra (EU)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UI差异大</w:t>
            </w:r>
          </w:p>
        </w:tc>
      </w:tr>
      <w:tr>
        <w:tc>
          <w:tcPr>
            <w:tcW w:type="dxa" w:w="3402"/>
          </w:tcPr>
          <w:p>
            <w:r>
              <w:t>Lock Pro Matter Enabled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US Vision Deadbolt Pro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US Vision Deadbolt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</w:tbl>
    <w:p/>
    <w:p>
      <w:pPr>
        <w:pStyle w:val="Heading2"/>
      </w:pPr>
      <w:r>
        <w:t>灯光 (10款)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LED Strip Light 2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Strip Light 3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RGBICWW Strip Light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RGBICWW Floor Lamp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 Neon Rope Light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 Wire Neon Rope Light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RGBICWW Ceiling Light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Floor Lamp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Candle Lamp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Permanent Outdoor Lights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户外新品</w:t>
            </w:r>
          </w:p>
        </w:tc>
      </w:tr>
    </w:tbl>
    <w:p/>
    <w:p>
      <w:pPr>
        <w:pStyle w:val="Heading2"/>
      </w:pPr>
      <w:r>
        <w:t>插座+开关 (6款)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Plug Mini (JP) HomeKit Enabled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Plug Mini (US) HomeKit Enabled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Plug Mini (EU)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Relay Switch 1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Relay Switch 1PM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Relay Switch 2PM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</w:tbl>
    <w:p/>
    <w:p>
      <w:pPr>
        <w:pStyle w:val="Heading2"/>
      </w:pPr>
      <w:r>
        <w:t>扫地机 (9款)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Robot Vacuum Cleaner S1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Robot Vacuum Cleaner S1 Plus (W)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Mini Robot Vacuum K10+Pro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Robot Vacuum K20+ Pro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新一代UI</w:t>
            </w:r>
          </w:p>
        </w:tc>
      </w:tr>
      <w:tr>
        <w:tc>
          <w:tcPr>
            <w:tcW w:type="dxa" w:w="3402"/>
          </w:tcPr>
          <w:p>
            <w:r>
              <w:t>Robot Vacuum K10+ Pro Combo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Robot Vacuum K11+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新一代UI</w:t>
            </w:r>
          </w:p>
        </w:tc>
      </w:tr>
      <w:tr>
        <w:tc>
          <w:tcPr>
            <w:tcW w:type="dxa" w:w="3402"/>
          </w:tcPr>
          <w:p>
            <w:r>
              <w:t>Robot Vacuum K11+ Pro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新一代UI</w:t>
            </w:r>
          </w:p>
        </w:tc>
      </w:tr>
      <w:tr>
        <w:tc>
          <w:tcPr>
            <w:tcW w:type="dxa" w:w="3402"/>
          </w:tcPr>
          <w:p>
            <w:r>
              <w:t>Floor Cleaning Robot S20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Floor Cleaning Robot S20 Mini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</w:tbl>
    <w:p/>
    <w:p>
      <w:pPr>
        <w:pStyle w:val="Heading2"/>
      </w:pPr>
      <w:r>
        <w:t>传感器+温控 (7款)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Indoor/Outdoor Thermo-Hygrometer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Meter Pro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Meter Pro (CO2 Monitor)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新增CO2功能</w:t>
            </w:r>
          </w:p>
        </w:tc>
      </w:tr>
      <w:tr>
        <w:tc>
          <w:tcPr>
            <w:tcW w:type="dxa" w:w="3402"/>
          </w:tcPr>
          <w:p>
            <w:r>
              <w:t>Water Leak Detector with Sensor Cable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Presence Sensor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Home Climate Panel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Weather Station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</w:tbl>
    <w:p/>
    <w:p>
      <w:pPr>
        <w:pStyle w:val="Heading2"/>
      </w:pPr>
      <w:r>
        <w:t>风扇+空净+加湿器 (6款)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Circulator Fan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Standing Circulator Fan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Circulator Fan Pro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Air Purifier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Air Purifier Table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Evaporative Humidifier (Auto-refill)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pPr>
        <w:pStyle w:val="Heading2"/>
      </w:pPr>
      <w:r>
        <w:t>摄像头+门铃 (3款)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Pan/Tilt Cam 3MP猫狗定制款</w:t>
            </w:r>
          </w:p>
        </w:tc>
        <w:tc>
          <w:tcPr>
            <w:tcW w:type="dxa" w:w="1701"/>
          </w:tcPr>
          <w:p>
            <w:r>
              <w:t>复用camera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Video Doorbell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门铃UI差异</w:t>
            </w:r>
          </w:p>
        </w:tc>
      </w:tr>
      <w:tr>
        <w:tc>
          <w:tcPr>
            <w:tcW w:type="dxa" w:w="3402"/>
          </w:tcPr>
          <w:p>
            <w:r>
              <w:t>OSC KVS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pPr>
        <w:pStyle w:val="Heading2"/>
      </w:pPr>
      <w:r>
        <w:t>网关Hub (3款)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Hub 3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AI Hub</w:t>
            </w:r>
          </w:p>
        </w:tc>
        <w:tc>
          <w:tcPr>
            <w:tcW w:type="dxa" w:w="1701"/>
          </w:tcPr>
          <w:p>
            <w:r>
              <w:t>已完成</w:t>
            </w:r>
          </w:p>
        </w:tc>
        <w:tc>
          <w:tcPr>
            <w:tcW w:type="dxa" w:w="2268"/>
          </w:tcPr>
          <w:p>
            <w:r>
              <w:t>—</w:t>
            </w:r>
          </w:p>
        </w:tc>
      </w:tr>
      <w:tr>
        <w:tc>
          <w:tcPr>
            <w:tcW w:type="dxa" w:w="3402"/>
          </w:tcPr>
          <w:p>
            <w:r>
              <w:t>AI Hub Show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带屏新品</w:t>
            </w:r>
          </w:p>
        </w:tc>
      </w:tr>
    </w:tbl>
    <w:p/>
    <w:p>
      <w:pPr>
        <w:pStyle w:val="Heading2"/>
      </w:pPr>
      <w:r>
        <w:t>门控+安防+配件 (5款)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Keypad Vision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Keypad Vision Pro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Garage Door Opener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Safety Alarm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Smart Radiator Thermostat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</w:tbl>
    <w:p/>
    <w:p>
      <w:pPr>
        <w:pStyle w:val="Heading2"/>
      </w:pPr>
      <w:r>
        <w:t>AI产品 (5款)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Art Frame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全新UI框架</w:t>
            </w:r>
          </w:p>
        </w:tc>
      </w:tr>
      <w:tr>
        <w:tc>
          <w:tcPr>
            <w:tcW w:type="dxa" w:w="3402"/>
          </w:tcPr>
          <w:p>
            <w:r>
              <w:t>Art Frame luma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全新UI框架</w:t>
            </w:r>
          </w:p>
        </w:tc>
      </w:tr>
      <w:tr>
        <w:tc>
          <w:tcPr>
            <w:tcW w:type="dxa" w:w="3402"/>
          </w:tcPr>
          <w:p>
            <w:r>
              <w:t>AI Pet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AI PinNote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Bot Rechargeable</w:t>
            </w:r>
          </w:p>
        </w:tc>
        <w:tc>
          <w:tcPr>
            <w:tcW w:type="dxa" w:w="1701"/>
          </w:tcPr>
          <w:p>
            <w:r>
              <w:t>复用bot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pPr>
        <w:pStyle w:val="Heading2"/>
      </w:pPr>
      <w:r>
        <w:t>机器人+联名+其他 (4款)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SwitchBot KATAフレンズ KUMAMON ver.</w:t>
            </w:r>
          </w:p>
        </w:tc>
        <w:tc>
          <w:tcPr>
            <w:tcW w:type="dxa" w:w="1701"/>
          </w:tcPr>
          <w:p>
            <w:r>
              <w:t>复用bot</w:t>
            </w:r>
          </w:p>
        </w:tc>
        <w:tc>
          <w:tcPr>
            <w:tcW w:type="dxa" w:w="2268"/>
          </w:tcPr>
          <w:p>
            <w:r>
              <w:t>特殊UI定制</w:t>
            </w:r>
          </w:p>
        </w:tc>
      </w:tr>
      <w:tr>
        <w:tc>
          <w:tcPr>
            <w:tcW w:type="dxa" w:w="3402"/>
          </w:tcPr>
          <w:p>
            <w:r>
              <w:t>KATA Friends 国行版</w:t>
            </w:r>
          </w:p>
        </w:tc>
        <w:tc>
          <w:tcPr>
            <w:tcW w:type="dxa" w:w="1701"/>
          </w:tcPr>
          <w:p>
            <w:r>
              <w:t>复用bot</w:t>
            </w:r>
          </w:p>
        </w:tc>
        <w:tc>
          <w:tcPr>
            <w:tcW w:type="dxa" w:w="2268"/>
          </w:tcPr>
          <w:p>
            <w:r>
              <w:t>特殊UI定制</w:t>
            </w:r>
          </w:p>
        </w:tc>
      </w:tr>
      <w:tr>
        <w:tc>
          <w:tcPr>
            <w:tcW w:type="dxa" w:w="3402"/>
          </w:tcPr>
          <w:p>
            <w:r>
              <w:t>Outdoor PTC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FindCard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r>
        <w:br w:type="page"/>
      </w:r>
    </w:p>
    <w:p>
      <w:pPr>
        <w:pStyle w:val="Heading1"/>
      </w:pPr>
      <w:r>
        <w:t>3. 测试维度说明</w:t>
      </w:r>
    </w:p>
    <w:p>
      <w:r>
        <w:t>每款设备根据功能复杂度，覆盖以下测试维度。人力预估基于 AI 辅助（Claude Code 边跑边写）：首台需建模分析，同品类复用台仅改配置，工时约减半或更低。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737"/>
            <w:shd w:fill="4472C4" w:val="clear"/>
          </w:tcPr>
          <w:p>
            <w:r>
              <w:rPr>
                <w:b/>
                <w:color w:val="FFFFFF"/>
              </w:rPr>
              <w:t>维度</w:t>
            </w:r>
          </w:p>
        </w:tc>
        <w:tc>
          <w:tcPr>
            <w:tcW w:type="dxa" w:w="2154"/>
            <w:shd w:fill="4472C4" w:val="clear"/>
          </w:tcPr>
          <w:p>
            <w:r>
              <w:rPr>
                <w:b/>
                <w:color w:val="FFFFFF"/>
              </w:rPr>
              <w:t>文件命名</w:t>
            </w:r>
          </w:p>
        </w:tc>
        <w:tc>
          <w:tcPr>
            <w:tcW w:type="dxa" w:w="2381"/>
            <w:shd w:fill="4472C4" w:val="clear"/>
          </w:tcPr>
          <w:p>
            <w:r>
              <w:rPr>
                <w:b/>
                <w:color w:val="FFFFFF"/>
              </w:rPr>
              <w:t>内容</w:t>
            </w:r>
          </w:p>
        </w:tc>
        <w:tc>
          <w:tcPr>
            <w:tcW w:type="dxa" w:w="680"/>
            <w:shd w:fill="4472C4" w:val="clear"/>
          </w:tcPr>
          <w:p>
            <w:r>
              <w:rPr>
                <w:b/>
                <w:color w:val="FFFFFF"/>
              </w:rPr>
              <w:t>用例数</w:t>
            </w:r>
          </w:p>
        </w:tc>
        <w:tc>
          <w:tcPr>
            <w:tcW w:type="dxa" w:w="1134"/>
            <w:shd w:fill="4472C4" w:val="clear"/>
          </w:tcPr>
          <w:p>
            <w:r>
              <w:rPr>
                <w:b/>
                <w:color w:val="FFFFFF"/>
              </w:rPr>
              <w:t>优先级层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AI预估(人日:首台/复用)</w:t>
            </w:r>
          </w:p>
        </w:tc>
      </w:tr>
      <w:tr>
        <w:tc>
          <w:tcPr>
            <w:tcW w:type="dxa" w:w="737"/>
          </w:tcPr>
          <w:p>
            <w:r>
              <w:t>card</w:t>
            </w:r>
          </w:p>
        </w:tc>
        <w:tc>
          <w:tcPr>
            <w:tcW w:type="dxa" w:w="2154"/>
          </w:tcPr>
          <w:p>
            <w:r>
              <w:t>{device}_card.test.ts</w:t>
            </w:r>
          </w:p>
        </w:tc>
        <w:tc>
          <w:tcPr>
            <w:tcW w:type="dxa" w:w="2381"/>
          </w:tcPr>
          <w:p>
            <w:r>
              <w:t>首页卡片展示与交互</w:t>
            </w:r>
          </w:p>
        </w:tc>
        <w:tc>
          <w:tcPr>
            <w:tcW w:type="dxa" w:w="680"/>
          </w:tcPr>
          <w:p>
            <w:r>
              <w:t>3-5</w:t>
            </w:r>
          </w:p>
        </w:tc>
        <w:tc>
          <w:tcPr>
            <w:tcW w:type="dxa" w:w="1134"/>
          </w:tcPr>
          <w:p>
            <w:r>
              <w:t>P1 / P2</w:t>
            </w:r>
          </w:p>
        </w:tc>
        <w:tc>
          <w:tcPr>
            <w:tcW w:type="dxa" w:w="1701"/>
          </w:tcPr>
          <w:p>
            <w:r>
              <w:t>0.3 / 0.1</w:t>
            </w:r>
          </w:p>
        </w:tc>
      </w:tr>
      <w:tr>
        <w:tc>
          <w:tcPr>
            <w:tcW w:type="dxa" w:w="737"/>
          </w:tcPr>
          <w:p>
            <w:r>
              <w:t>control</w:t>
            </w:r>
          </w:p>
        </w:tc>
        <w:tc>
          <w:tcPr>
            <w:tcW w:type="dxa" w:w="2154"/>
          </w:tcPr>
          <w:p>
            <w:r>
              <w:t>{device}_control.test.ts</w:t>
            </w:r>
          </w:p>
        </w:tc>
        <w:tc>
          <w:tcPr>
            <w:tcW w:type="dxa" w:w="2381"/>
          </w:tcPr>
          <w:p>
            <w:r>
              <w:t>功能页核心操作（开关/模式/参数调节）</w:t>
            </w:r>
          </w:p>
        </w:tc>
        <w:tc>
          <w:tcPr>
            <w:tcW w:type="dxa" w:w="680"/>
          </w:tcPr>
          <w:p>
            <w:r>
              <w:t>8-20</w:t>
            </w:r>
          </w:p>
        </w:tc>
        <w:tc>
          <w:tcPr>
            <w:tcW w:type="dxa" w:w="1134"/>
          </w:tcPr>
          <w:p>
            <w:r>
              <w:t>P0 / P1 / P2</w:t>
            </w:r>
          </w:p>
        </w:tc>
        <w:tc>
          <w:tcPr>
            <w:tcW w:type="dxa" w:w="1701"/>
          </w:tcPr>
          <w:p>
            <w:r>
              <w:t>1.0 / 0.3</w:t>
            </w:r>
          </w:p>
        </w:tc>
      </w:tr>
      <w:tr>
        <w:tc>
          <w:tcPr>
            <w:tcW w:type="dxa" w:w="737"/>
          </w:tcPr>
          <w:p>
            <w:r>
              <w:t>setting</w:t>
            </w:r>
          </w:p>
        </w:tc>
        <w:tc>
          <w:tcPr>
            <w:tcW w:type="dxa" w:w="2154"/>
          </w:tcPr>
          <w:p>
            <w:r>
              <w:t>{device}_setting.test.ts</w:t>
            </w:r>
          </w:p>
        </w:tc>
        <w:tc>
          <w:tcPr>
            <w:tcW w:type="dxa" w:w="2381"/>
          </w:tcPr>
          <w:p>
            <w:r>
              <w:t>设备设置页（名称/房间/固件/信息）</w:t>
            </w:r>
          </w:p>
        </w:tc>
        <w:tc>
          <w:tcPr>
            <w:tcW w:type="dxa" w:w="680"/>
          </w:tcPr>
          <w:p>
            <w:r>
              <w:t>5-8</w:t>
            </w:r>
          </w:p>
        </w:tc>
        <w:tc>
          <w:tcPr>
            <w:tcW w:type="dxa" w:w="1134"/>
          </w:tcPr>
          <w:p>
            <w:r>
              <w:t>P2</w:t>
            </w:r>
          </w:p>
        </w:tc>
        <w:tc>
          <w:tcPr>
            <w:tcW w:type="dxa" w:w="1701"/>
          </w:tcPr>
          <w:p>
            <w:r>
              <w:t>0.5 / 0.2</w:t>
            </w:r>
          </w:p>
        </w:tc>
      </w:tr>
      <w:tr>
        <w:tc>
          <w:tcPr>
            <w:tcW w:type="dxa" w:w="737"/>
          </w:tcPr>
          <w:p>
            <w:r>
              <w:t>connect</w:t>
            </w:r>
          </w:p>
        </w:tc>
        <w:tc>
          <w:tcPr>
            <w:tcW w:type="dxa" w:w="2154"/>
          </w:tcPr>
          <w:p>
            <w:r>
              <w:t>{device}_connect.test.ts</w:t>
            </w:r>
          </w:p>
        </w:tc>
        <w:tc>
          <w:tcPr>
            <w:tcW w:type="dxa" w:w="2381"/>
          </w:tcPr>
          <w:p>
            <w:r>
              <w:t>设备添加/配对流程</w:t>
            </w:r>
          </w:p>
        </w:tc>
        <w:tc>
          <w:tcPr>
            <w:tcW w:type="dxa" w:w="680"/>
          </w:tcPr>
          <w:p>
            <w:r>
              <w:t>3-5</w:t>
            </w:r>
          </w:p>
        </w:tc>
        <w:tc>
          <w:tcPr>
            <w:tcW w:type="dxa" w:w="1134"/>
          </w:tcPr>
          <w:p>
            <w:r>
              <w:t>P0 / P2</w:t>
            </w:r>
          </w:p>
        </w:tc>
        <w:tc>
          <w:tcPr>
            <w:tcW w:type="dxa" w:w="1701"/>
          </w:tcPr>
          <w:p>
            <w:r>
              <w:t>0.5 / 0.2</w:t>
            </w:r>
          </w:p>
        </w:tc>
      </w:tr>
      <w:tr>
        <w:tc>
          <w:tcPr>
            <w:tcW w:type="dxa" w:w="737"/>
          </w:tcPr>
          <w:p>
            <w:r>
              <w:t>scene</w:t>
            </w:r>
          </w:p>
        </w:tc>
        <w:tc>
          <w:tcPr>
            <w:tcW w:type="dxa" w:w="2154"/>
          </w:tcPr>
          <w:p>
            <w:r>
              <w:t>{device}_scene.test.ts</w:t>
            </w:r>
          </w:p>
        </w:tc>
        <w:tc>
          <w:tcPr>
            <w:tcW w:type="dxa" w:w="2381"/>
          </w:tcPr>
          <w:p>
            <w:r>
              <w:t>自动化/场景联动</w:t>
            </w:r>
          </w:p>
        </w:tc>
        <w:tc>
          <w:tcPr>
            <w:tcW w:type="dxa" w:w="680"/>
          </w:tcPr>
          <w:p>
            <w:r>
              <w:t>3-8</w:t>
            </w:r>
          </w:p>
        </w:tc>
        <w:tc>
          <w:tcPr>
            <w:tcW w:type="dxa" w:w="1134"/>
          </w:tcPr>
          <w:p>
            <w:r>
              <w:t>P3</w:t>
            </w:r>
          </w:p>
        </w:tc>
        <w:tc>
          <w:tcPr>
            <w:tcW w:type="dxa" w:w="1701"/>
          </w:tcPr>
          <w:p>
            <w:r>
              <w:t>0.5 / 0.2</w:t>
            </w:r>
          </w:p>
        </w:tc>
      </w:tr>
      <w:tr>
        <w:tc>
          <w:tcPr>
            <w:tcW w:type="dxa" w:w="737"/>
          </w:tcPr>
          <w:p>
            <w:r>
              <w:t>logs</w:t>
            </w:r>
          </w:p>
        </w:tc>
        <w:tc>
          <w:tcPr>
            <w:tcW w:type="dxa" w:w="2154"/>
          </w:tcPr>
          <w:p>
            <w:r>
              <w:t>{device}_logs.test.ts</w:t>
            </w:r>
          </w:p>
        </w:tc>
        <w:tc>
          <w:tcPr>
            <w:tcW w:type="dxa" w:w="2381"/>
          </w:tcPr>
          <w:p>
            <w:r>
              <w:t>操作日志查看</w:t>
            </w:r>
          </w:p>
        </w:tc>
        <w:tc>
          <w:tcPr>
            <w:tcW w:type="dxa" w:w="680"/>
          </w:tcPr>
          <w:p>
            <w:r>
              <w:t>2-4</w:t>
            </w:r>
          </w:p>
        </w:tc>
        <w:tc>
          <w:tcPr>
            <w:tcW w:type="dxa" w:w="1134"/>
          </w:tcPr>
          <w:p>
            <w:r>
              <w:t>P2(可选)</w:t>
            </w:r>
          </w:p>
        </w:tc>
        <w:tc>
          <w:tcPr>
            <w:tcW w:type="dxa" w:w="1701"/>
          </w:tcPr>
          <w:p>
            <w:r>
              <w:t>0.2 / 0.1</w:t>
            </w:r>
          </w:p>
        </w:tc>
      </w:tr>
    </w:tbl>
    <w:p/>
    <w:p>
      <w:r>
        <w:t>用例数量估算：每设备平均 25-40 条，78款设备总计约 2000-3000 条自动化用例。</w:t>
      </w:r>
    </w:p>
    <w:p>
      <w:r>
        <w:t>AI 提效口径：单维度脚本首台 0.2-1 人日、复用台 0.1-0.3 人日；串口添加框架为一次性投入（见 §5.2）。下列各层人力预估均按此口径，单位为人日（1 人）。</w:t>
      </w:r>
    </w:p>
    <w:p>
      <w:r>
        <w:br w:type="page"/>
      </w:r>
    </w:p>
    <w:p>
      <w:pPr>
        <w:pStyle w:val="Heading1"/>
      </w:pPr>
      <w:r>
        <w:t>4. 测试优先级分层</w:t>
      </w:r>
    </w:p>
    <w:p>
      <w:r>
        <w:t>本计划按优先级分四层推进，依次为：必测项 → 单品探索 → 全功能 → 平台。高优先级层先达标再投入下一层；不绑定固定周次，按相对工作量排 backlog。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247"/>
            <w:shd w:fill="4472C4" w:val="clear"/>
          </w:tcPr>
          <w:p>
            <w:r>
              <w:rPr>
                <w:b/>
                <w:color w:val="FFFFFF"/>
              </w:rPr>
              <w:t>优先级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范围</w:t>
            </w:r>
          </w:p>
        </w:tc>
        <w:tc>
          <w:tcPr>
            <w:tcW w:type="dxa" w:w="1984"/>
            <w:shd w:fill="4472C4" w:val="clear"/>
          </w:tcPr>
          <w:p>
            <w:r>
              <w:rPr>
                <w:b/>
                <w:color w:val="FFFFFF"/>
              </w:rPr>
              <w:t>来源</w:t>
            </w:r>
          </w:p>
        </w:tc>
        <w:tc>
          <w:tcPr>
            <w:tcW w:type="dxa" w:w="737"/>
            <w:shd w:fill="4472C4" w:val="clear"/>
          </w:tcPr>
          <w:p>
            <w:r>
              <w:rPr>
                <w:b/>
                <w:color w:val="FFFFFF"/>
              </w:rPr>
              <w:t>用例量</w:t>
            </w:r>
          </w:p>
        </w:tc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运行频率</w:t>
            </w:r>
          </w:p>
        </w:tc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退出标准</w:t>
            </w:r>
          </w:p>
        </w:tc>
      </w:tr>
      <w:tr>
        <w:tc>
          <w:tcPr>
            <w:tcW w:type="dxa" w:w="1247"/>
          </w:tcPr>
          <w:p>
            <w:r>
              <w:t>P0 必测项</w:t>
            </w:r>
          </w:p>
        </w:tc>
        <w:tc>
          <w:tcPr>
            <w:tcW w:type="dxa" w:w="2268"/>
          </w:tcPr>
          <w:p>
            <w:r>
              <w:t>各单品添加 + 核心控制（双协议）</w:t>
            </w:r>
          </w:p>
        </w:tc>
        <w:tc>
          <w:tcPr>
            <w:tcW w:type="dxa" w:w="1984"/>
          </w:tcPr>
          <w:p>
            <w:r>
              <w:t>ONES 必测项-AI自动化 (CQz9YCNX)</w:t>
            </w:r>
          </w:p>
        </w:tc>
        <w:tc>
          <w:tcPr>
            <w:tcW w:type="dxa" w:w="737"/>
          </w:tcPr>
          <w:p>
            <w:r>
              <w:t>187</w:t>
            </w:r>
          </w:p>
        </w:tc>
        <w:tc>
          <w:tcPr>
            <w:tcW w:type="dxa" w:w="1417"/>
          </w:tcPr>
          <w:p>
            <w:r>
              <w:t>每次提测/版本必跑</w:t>
            </w:r>
          </w:p>
        </w:tc>
        <w:tc>
          <w:tcPr>
            <w:tcW w:type="dxa" w:w="1417"/>
          </w:tcPr>
          <w:p>
            <w:r>
              <w:t>通过率≥95%</w:t>
            </w:r>
          </w:p>
        </w:tc>
      </w:tr>
      <w:tr>
        <w:tc>
          <w:tcPr>
            <w:tcW w:type="dxa" w:w="1247"/>
          </w:tcPr>
          <w:p>
            <w:r>
              <w:t>P1 单品探索</w:t>
            </w:r>
          </w:p>
        </w:tc>
        <w:tc>
          <w:tcPr>
            <w:tcW w:type="dxa" w:w="2268"/>
          </w:tcPr>
          <w:p>
            <w:r>
              <w:t>每单品主流程冒烟（card+核心control）</w:t>
            </w:r>
          </w:p>
        </w:tc>
        <w:tc>
          <w:tcPr>
            <w:tcW w:type="dxa" w:w="1984"/>
          </w:tcPr>
          <w:p>
            <w:r>
              <w:t>按单品模板</w:t>
            </w:r>
          </w:p>
        </w:tc>
        <w:tc>
          <w:tcPr>
            <w:tcW w:type="dxa" w:w="737"/>
          </w:tcPr>
          <w:p>
            <w:r>
              <w:t>78款各1遍</w:t>
            </w:r>
          </w:p>
        </w:tc>
        <w:tc>
          <w:tcPr>
            <w:tcW w:type="dxa" w:w="1417"/>
          </w:tcPr>
          <w:p>
            <w:r>
              <w:t>每迭代</w:t>
            </w:r>
          </w:p>
        </w:tc>
        <w:tc>
          <w:tcPr>
            <w:tcW w:type="dxa" w:w="1417"/>
          </w:tcPr>
          <w:p>
            <w:r>
              <w:t>全单品冒烟通过</w:t>
            </w:r>
          </w:p>
        </w:tc>
      </w:tr>
      <w:tr>
        <w:tc>
          <w:tcPr>
            <w:tcW w:type="dxa" w:w="1247"/>
          </w:tcPr>
          <w:p>
            <w:r>
              <w:t>P2 全功能</w:t>
            </w:r>
          </w:p>
        </w:tc>
        <w:tc>
          <w:tcPr>
            <w:tcW w:type="dxa" w:w="2268"/>
          </w:tcPr>
          <w:p>
            <w:r>
              <w:t>全维度回归(card/control/setting/scene/logs)</w:t>
            </w:r>
          </w:p>
        </w:tc>
        <w:tc>
          <w:tcPr>
            <w:tcW w:type="dxa" w:w="1984"/>
          </w:tcPr>
          <w:p>
            <w:r>
              <w:t>各品类用例库</w:t>
            </w:r>
          </w:p>
        </w:tc>
        <w:tc>
          <w:tcPr>
            <w:tcW w:type="dxa" w:w="737"/>
          </w:tcPr>
          <w:p>
            <w:r>
              <w:t>~2250</w:t>
            </w:r>
          </w:p>
        </w:tc>
        <w:tc>
          <w:tcPr>
            <w:tcW w:type="dxa" w:w="1417"/>
          </w:tcPr>
          <w:p>
            <w:r>
              <w:t>版本回归</w:t>
            </w:r>
          </w:p>
        </w:tc>
        <w:tc>
          <w:tcPr>
            <w:tcW w:type="dxa" w:w="1417"/>
          </w:tcPr>
          <w:p>
            <w:r>
              <w:t>通过率≥85%</w:t>
            </w:r>
          </w:p>
        </w:tc>
      </w:tr>
      <w:tr>
        <w:tc>
          <w:tcPr>
            <w:tcW w:type="dxa" w:w="1247"/>
          </w:tcPr>
          <w:p>
            <w:r>
              <w:t>P3 平台</w:t>
            </w:r>
          </w:p>
        </w:tc>
        <w:tc>
          <w:tcPr>
            <w:tcW w:type="dxa" w:w="2268"/>
          </w:tcPr>
          <w:p>
            <w:r>
              <w:t>账号/房间/消息/家庭分享/场景等平台功能</w:t>
            </w:r>
          </w:p>
        </w:tc>
        <w:tc>
          <w:tcPr>
            <w:tcW w:type="dxa" w:w="1984"/>
          </w:tcPr>
          <w:p>
            <w:r>
              <w:t>App平台用例库</w:t>
            </w:r>
          </w:p>
        </w:tc>
        <w:tc>
          <w:tcPr>
            <w:tcW w:type="dxa" w:w="737"/>
          </w:tcPr>
          <w:p>
            <w:r>
              <w:t>平台模块</w:t>
            </w:r>
          </w:p>
        </w:tc>
        <w:tc>
          <w:tcPr>
            <w:tcW w:type="dxa" w:w="1417"/>
          </w:tcPr>
          <w:p>
            <w:r>
              <w:t>版本回归</w:t>
            </w:r>
          </w:p>
        </w:tc>
        <w:tc>
          <w:tcPr>
            <w:tcW w:type="dxa" w:w="1417"/>
          </w:tcPr>
          <w:p>
            <w:r>
              <w:t>平台用例通过</w:t>
            </w:r>
          </w:p>
        </w:tc>
      </w:tr>
    </w:tbl>
    <w:p>
      <w:r>
        <w:br w:type="page"/>
      </w:r>
    </w:p>
    <w:p>
      <w:pPr>
        <w:pStyle w:val="Heading1"/>
      </w:pPr>
      <w:r>
        <w:t>5. P0 必测项（最高优先）</w:t>
      </w:r>
    </w:p>
    <w:p>
      <w:r>
        <w:t>必测项是提测/版本更新的准入闸门，来源 ONES 测试计划「必测项-AI自动化」(plan CQz9YCNX / lib EPfZfC9Y)，映射清单见 test-plan/must-test.manifest.ts，转换规则见 prompts/must_test_conversion.md。</w:t>
      </w:r>
    </w:p>
    <w:p>
      <w:pPr>
        <w:pStyle w:val="Heading2"/>
      </w:pPr>
      <w:r>
        <w:t>5.1 必测项构成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类型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条数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落点/备注</w:t>
            </w:r>
          </w:p>
        </w:tc>
      </w:tr>
      <w:tr>
        <w:tc>
          <w:tcPr>
            <w:tcW w:type="dxa" w:w="2160"/>
          </w:tcPr>
          <w:p>
            <w:r>
              <w:t>添加 (connect)</w:t>
            </w:r>
          </w:p>
        </w:tc>
        <w:tc>
          <w:tcPr>
            <w:tcW w:type="dxa" w:w="2160"/>
          </w:tcPr>
          <w:p>
            <w:r>
              <w:t>每单品型号一条「添加X验证」</w:t>
            </w:r>
          </w:p>
        </w:tc>
        <w:tc>
          <w:tcPr>
            <w:tcW w:type="dxa" w:w="2160"/>
          </w:tcPr>
          <w:p>
            <w:r>
              <w:t>73</w:t>
            </w:r>
          </w:p>
        </w:tc>
        <w:tc>
          <w:tcPr>
            <w:tcW w:type="dxa" w:w="2160"/>
          </w:tcPr>
          <w:p>
            <w:r>
              <w:t>connect 维度，需串口配合</w:t>
            </w:r>
          </w:p>
        </w:tc>
      </w:tr>
      <w:tr>
        <w:tc>
          <w:tcPr>
            <w:tcW w:type="dxa" w:w="2160"/>
          </w:tcPr>
          <w:p>
            <w:r>
              <w:t>单品功能 (feature)</w:t>
            </w:r>
          </w:p>
        </w:tc>
        <w:tc>
          <w:tcPr>
            <w:tcW w:type="dxa" w:w="2160"/>
          </w:tcPr>
          <w:p>
            <w:r>
              <w:t>绑定手持/学习遥控器/keypad密码指纹/温湿度单位等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control/setting 维度</w:t>
            </w:r>
          </w:p>
        </w:tc>
      </w:tr>
      <w:tr>
        <w:tc>
          <w:tcPr>
            <w:tcW w:type="dxa" w:w="2160"/>
          </w:tcPr>
          <w:p>
            <w:r>
              <w:t>控制 (control)</w:t>
            </w:r>
          </w:p>
        </w:tc>
        <w:tc>
          <w:tcPr>
            <w:tcW w:type="dxa" w:w="2160"/>
          </w:tcPr>
          <w:p>
            <w:r>
              <w:t>2条协议超级用例逐 step：BLE 49 + WiFi 56</w:t>
            </w:r>
          </w:p>
        </w:tc>
        <w:tc>
          <w:tcPr>
            <w:tcW w:type="dxa" w:w="2160"/>
          </w:tcPr>
          <w:p>
            <w:r>
              <w:t>105</w:t>
            </w:r>
          </w:p>
        </w:tc>
        <w:tc>
          <w:tcPr>
            <w:tcW w:type="dxa" w:w="2160"/>
          </w:tcPr>
          <w:p>
            <w:r>
              <w:t>control 维度，双协议各跑一遍</w:t>
            </w:r>
          </w:p>
        </w:tc>
      </w:tr>
    </w:tbl>
    <w:p/>
    <w:p>
      <w:r>
        <w:rPr>
          <w:b/>
        </w:rPr>
        <w:t>合计：</w:t>
      </w:r>
      <w:r>
        <w:t>187 条（另 2 条 na：safety alarm 无目录、强绑定解绑归平台）。控制粒度在 step，按 (用例号#step)+协议精确回写 ONES。</w:t>
      </w:r>
    </w:p>
    <w:p>
      <w:pPr>
        <w:pStyle w:val="Heading2"/>
      </w:pPr>
      <w:r>
        <w:t>5.2 前置：设备添加自动化（关键路径，最先启动）</w:t>
      </w:r>
    </w:p>
    <w:p>
      <w:r>
        <w:t>必测含 73 条添加，添加流程需硬件配合（串口控制设备进入配对模式），分 BLE 直连与 Wi-Fi 配网两种模式。此为 P0 第一阻塞项，须最先启动；控制部分（无需串口）可并行先行。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任务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输出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负责</w:t>
            </w:r>
          </w:p>
        </w:tc>
      </w:tr>
      <w:tr>
        <w:tc>
          <w:tcPr>
            <w:tcW w:type="dxa" w:w="2880"/>
          </w:tcPr>
          <w:p>
            <w:r>
              <w:t>串口命令协议文档</w:t>
            </w:r>
          </w:p>
        </w:tc>
        <w:tc>
          <w:tcPr>
            <w:tcW w:type="dxa" w:w="2880"/>
          </w:tcPr>
          <w:p>
            <w:r>
              <w:t>统一所有设备“进入配对模式”的串口指令</w:t>
            </w:r>
          </w:p>
        </w:tc>
        <w:tc>
          <w:tcPr>
            <w:tcW w:type="dxa" w:w="2880"/>
          </w:tcPr>
          <w:p>
            <w:r>
              <w:t>嵌入式+测试</w:t>
            </w:r>
          </w:p>
        </w:tc>
      </w:tr>
      <w:tr>
        <w:tc>
          <w:tcPr>
            <w:tcW w:type="dxa" w:w="2880"/>
          </w:tcPr>
          <w:p>
            <w:r>
              <w:t>串口控制模块</w:t>
            </w:r>
          </w:p>
        </w:tc>
        <w:tc>
          <w:tcPr>
            <w:tcW w:type="dxa" w:w="2880"/>
          </w:tcPr>
          <w:p>
            <w:r>
              <w:t>serial_controller.ts (基于 serialport库)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  <w:tr>
        <w:tc>
          <w:tcPr>
            <w:tcW w:type="dxa" w:w="2880"/>
          </w:tcPr>
          <w:p>
            <w:r>
              <w:t>添加流程通用框架</w:t>
            </w:r>
          </w:p>
        </w:tc>
        <w:tc>
          <w:tcPr>
            <w:tcW w:type="dxa" w:w="2880"/>
          </w:tcPr>
          <w:p>
            <w:r>
              <w:t>connect_base_helper.ts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  <w:tr>
        <w:tc>
          <w:tcPr>
            <w:tcW w:type="dxa" w:w="2880"/>
          </w:tcPr>
          <w:p>
            <w:r>
              <w:t>Wi-Fi 配网模块</w:t>
            </w:r>
          </w:p>
        </w:tc>
        <w:tc>
          <w:tcPr>
            <w:tcW w:type="dxa" w:w="2880"/>
          </w:tcPr>
          <w:p>
            <w:r>
              <w:t>wifi_connect_helper.ts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  <w:tr>
        <w:tc>
          <w:tcPr>
            <w:tcW w:type="dxa" w:w="2880"/>
          </w:tcPr>
          <w:p>
            <w:r>
              <w:t>硬件环境</w:t>
            </w:r>
          </w:p>
        </w:tc>
        <w:tc>
          <w:tcPr>
            <w:tcW w:type="dxa" w:w="2880"/>
          </w:tcPr>
          <w:p>
            <w:r>
              <w:t>USB Hub + USB转TTL × 5-10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</w:tbl>
    <w:p/>
    <w:p>
      <w:r>
        <w:rPr>
          <w:b/>
        </w:rPr>
        <w:t>框架一次性投入：</w:t>
      </w:r>
      <w:r>
        <w:t>serial_controller + connect_base_helper + wifi_connect_helper ≈ 1-1.5 人日纯代码（serial 基于现成桌面 serialport 工具薄封装、add 流程复用现有 addDeviceViaBLE，仅 wifi 配网 helper 需新写）。硬件联调（USB-TTL 接线/端口/时序）由嵌入式主导，为 wall-clock 不确定项，不计入纯人日。</w:t>
      </w:r>
    </w:p>
    <w:p>
      <w:r>
        <w:t>关键：添加流程 app 侧通用，逐设备差异仅为“开发版上进入配对模式的按键/串口指令”，由嵌入式提供的「设备→串口键」配置表驱动，逐设备近乎零编码。app 侧只需按类别区分设置步骤（BLE 直连 / Wi-Fi 配网 / 带屏 / 锁含校准），约 4-5 类，而非 73 份脚本。</w:t>
      </w:r>
    </w:p>
    <w:p>
      <w:pPr>
        <w:pStyle w:val="Heading2"/>
      </w:pPr>
      <w:r>
        <w:t>5.3 添加 backlog（通用流程 + 配置表驱动）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批次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范围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交付物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AI预估(人日)</w:t>
            </w:r>
          </w:p>
        </w:tc>
      </w:tr>
      <w:tr>
        <w:tc>
          <w:tcPr>
            <w:tcW w:type="dxa" w:w="2160"/>
          </w:tcPr>
          <w:p>
            <w:r>
              <w:t>首验</w:t>
            </w:r>
          </w:p>
        </w:tc>
        <w:tc>
          <w:tcPr>
            <w:tcW w:type="dxa" w:w="2160"/>
          </w:tcPr>
          <w:p>
            <w:r>
              <w:t>BLE直连(Bot/Meter/Sensor) + Wi-Fi配网框架打通</w:t>
            </w:r>
          </w:p>
        </w:tc>
        <w:tc>
          <w:tcPr>
            <w:tcW w:type="dxa" w:w="2160"/>
          </w:tcPr>
          <w:p>
            <w:r>
              <w:t>端到端 demo</w:t>
            </w:r>
          </w:p>
        </w:tc>
        <w:tc>
          <w:tcPr>
            <w:tcW w:type="dxa" w:w="2160"/>
          </w:tcPr>
          <w:p>
            <w:r>
              <w:t>0.5</w:t>
            </w:r>
          </w:p>
        </w:tc>
      </w:tr>
      <w:tr>
        <w:tc>
          <w:tcPr>
            <w:tcW w:type="dxa" w:w="2160"/>
          </w:tcPr>
          <w:p>
            <w:r>
              <w:t>BLE 直连类</w:t>
            </w:r>
          </w:p>
        </w:tc>
        <w:tc>
          <w:tcPr>
            <w:tcW w:type="dxa" w:w="2160"/>
          </w:tcPr>
          <w:p>
            <w:r>
              <w:t>窗帘/传感器/风扇/遥控器/插座开关/灯 等</w:t>
            </w:r>
          </w:p>
        </w:tc>
        <w:tc>
          <w:tcPr>
            <w:tcW w:type="dxa" w:w="2160"/>
          </w:tcPr>
          <w:p>
            <w:r>
              <w:t>设备→串口键配置 + 验证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Wi-Fi 配网类</w:t>
            </w:r>
          </w:p>
        </w:tc>
        <w:tc>
          <w:tcPr>
            <w:tcW w:type="dxa" w:w="2160"/>
          </w:tcPr>
          <w:p>
            <w:r>
              <w:t>Hub/摄像头/扫地机 等（额外配网步骤）</w:t>
            </w:r>
          </w:p>
        </w:tc>
        <w:tc>
          <w:tcPr>
            <w:tcW w:type="dxa" w:w="2160"/>
          </w:tcPr>
          <w:p>
            <w:r>
              <w:t>配网流程 + 配置</w:t>
            </w:r>
          </w:p>
        </w:tc>
        <w:tc>
          <w:tcPr>
            <w:tcW w:type="dxa" w:w="2160"/>
          </w:tcPr>
          <w:p>
            <w:r>
              <w:t>1.5</w:t>
            </w:r>
          </w:p>
        </w:tc>
      </w:tr>
      <w:tr>
        <w:tc>
          <w:tcPr>
            <w:tcW w:type="dxa" w:w="2160"/>
          </w:tcPr>
          <w:p>
            <w:r>
              <w:t>带屏 / 锁类</w:t>
            </w:r>
          </w:p>
        </w:tc>
        <w:tc>
          <w:tcPr>
            <w:tcW w:type="dxa" w:w="2160"/>
          </w:tcPr>
          <w:p>
            <w:r>
              <w:t>AI Hub Show / Lock 系列（含校准）</w:t>
            </w:r>
          </w:p>
        </w:tc>
        <w:tc>
          <w:tcPr>
            <w:tcW w:type="dxa" w:w="2160"/>
          </w:tcPr>
          <w:p>
            <w:r>
              <w:t>类别专属设置步骤</w:t>
            </w:r>
          </w:p>
        </w:tc>
        <w:tc>
          <w:tcPr>
            <w:tcW w:type="dxa" w:w="2160"/>
          </w:tcPr>
          <w:p>
            <w:r>
              <w:t>1.5</w:t>
            </w:r>
          </w:p>
        </w:tc>
      </w:tr>
    </w:tbl>
    <w:p>
      <w:r>
        <w:t>添加小计：约 4-6 人日（流程通用、按 4-5 类区分；逐设备仅配置串口键，成本主要在逐台硬件验证的 wall-clock，非人日）。</w:t>
      </w:r>
    </w:p>
    <w:p>
      <w:pPr>
        <w:pStyle w:val="Heading2"/>
      </w:pPr>
      <w:r>
        <w:t>5.4 控制 backlog（双协议，105 step）</w:t>
      </w:r>
    </w:p>
    <w:p>
      <w:r>
        <w:t>• 协议为运行模式：PROTO=ble（关WiFi/热点、开蓝牙）/ PROTO=wifi（开WiFi/热点、关蓝牙），各跑一遍。</w:t>
      </w:r>
    </w:p>
    <w:p>
      <w:r>
        <w:t>• camera/robot/osc 仅 WiFi；Bot/Lock/Curtain/Meter 等两协议都覆盖。</w:t>
      </w:r>
    </w:p>
    <w:p>
      <w:r>
        <w:t>• 控制内容含开关/开锁/百分比/meter温湿度校正/camera出流3min/robot清扫暂停回充/Humidifier2绑温湿度计。</w:t>
      </w:r>
    </w:p>
    <w:p>
      <w:r>
        <w:t>• 结果按 [ONES:号#step][协议] 锚点 step 级回写 plan CQz9YCNX。</w:t>
      </w:r>
    </w:p>
    <w:p>
      <w:r>
        <w:t>控制小计：约 3-4 人日（大部分品类已有 _control 用例 → P0 主要是给既有断言打 [P0][#step][协议] 锚点 + 双协议切换 harness ~1 人日 + 补少量缺口；双协议第二遍仅切前置、增量低）。</w:t>
      </w:r>
    </w:p>
    <w:p/>
    <w:p>
      <w:r>
        <w:rPr>
          <w:b/>
        </w:rPr>
        <w:t>P0 合计：</w:t>
      </w:r>
      <w:r>
        <w:t>约 11-15 人日（串口框架~1-1.5 + 添加 4-6 + 控制 3-4 + 功能9条~3 + step回写工具~0.5）。控制大部分品类已有 _control 用例可复用，主要是打锚点 + 双协议 harness；功能 9 条为 keypad 密码指纹/学习遥控/绑定手持等较复杂项；硬件联调由嵌入式主导，单列不计入。</w:t>
      </w:r>
    </w:p>
    <w:p>
      <w:r>
        <w:br w:type="page"/>
      </w:r>
    </w:p>
    <w:p>
      <w:pPr>
        <w:pStyle w:val="Heading1"/>
      </w:pPr>
      <w:r>
        <w:t>6. P1 单品探索（覆盖广度）</w:t>
      </w:r>
    </w:p>
    <w:p>
      <w:r>
        <w:t>必测项达标后，为全部 78 款单品覆盖一遍探索测试：card + 核心 control，并扩展到全品类核心功能的「部分全功能用例」（每品类挑代表性主功能，不做完整深度回归）。</w:t>
      </w:r>
    </w:p>
    <w:p>
      <w:r>
        <w:t>• 目标：78 款单品各 1 套探索集（card + 核心控制 + 品类代表性主功能），广度优先。</w:t>
      </w:r>
    </w:p>
    <w:p>
      <w:r>
        <w:t>• 已有/复用品类：复用 P0 已建 control helper，补 card 与主功能断言，较快。</w:t>
      </w:r>
    </w:p>
    <w:p>
      <w:r>
        <w:t>• 新品未支持：扫地机新机 / Lock Ultra·Vision / AI产品 / Art Frame 等 ~26 款为全新 UI，P1 需先建该 UI 的探索脚本支持，这部分较贵、是 P1 的主要成本。</w:t>
      </w:r>
    </w:p>
    <w:p>
      <w:r>
        <w:t>• 退出标准：每款单品探索集通过（card 可见 + 核心控制响应 + 代表性主功能可用）。</w:t>
      </w:r>
    </w:p>
    <w:p>
      <w:r>
        <w:t>• 运行频率：每迭代跑一遍，作为单品级回归基线。</w:t>
      </w:r>
    </w:p>
    <w:p>
      <w:r>
        <w:t>• 旧代码转换提效：部分用例由以前旧代码转换而来，已含测试路径/步骤，只需定位元素位置使脚本可执行（Midscene AI 定位较快）——这类省去写用例的工作。新品无旧码、不受益。</w:t>
      </w:r>
    </w:p>
    <w:p>
      <w:r>
        <w:t>• 人力预估（AI 辅助）：约 16-22 人日（已有/复用品类 ~52 款较快,部分还有旧码转换的现成路径；新品 ~26 款需首次建新 UI 探索支持，为主要成本）。</w:t>
      </w:r>
    </w:p>
    <w:p>
      <w:r>
        <w:br w:type="page"/>
      </w:r>
    </w:p>
    <w:p>
      <w:pPr>
        <w:pStyle w:val="Heading1"/>
      </w:pPr>
      <w:r>
        <w:t>7. P2 全功能（深度回归）</w:t>
      </w:r>
    </w:p>
    <w:p>
      <w:r>
        <w:t>对每款单品做全维度回归（card/control/setting/scene/logs）。按品类批量推进：同品类 UI 高度相似，调通首台后改设备名配置快速扩展，并沉淀通用 helper。不绑定周次，按复用度从高到低排批次。</w:t>
      </w:r>
    </w:p>
    <w:p>
      <w:r>
        <w:t>脚本状态分三层成本（见第 2 节）：「已有脚本」只需在真机上调试适配，最快；「复用模板」改设备名/配置次之；「需新写」（全新 UI）最贵。估算按此分层。</w:t>
      </w:r>
    </w:p>
    <w:p>
      <w:r>
        <w:t>进一步提效：功能页/设置页「入口」全单品通用（沉淀一个全局导航 helper，不逐设备重写）；同品类功能测试点高度雷同，首台调通后其余只调「差异功能」。另有部分用例由旧代码转换而来、已含路径，只需定位元素即可执行。故 P2 实际只在每设备增量调试少量差异点。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304"/>
            <w:shd w:fill="4472C4" w:val="clear"/>
          </w:tcPr>
          <w:p>
            <w:r>
              <w:rPr>
                <w:b/>
                <w:color w:val="FFFFFF"/>
              </w:rPr>
              <w:t>批次</w:t>
            </w:r>
          </w:p>
        </w:tc>
        <w:tc>
          <w:tcPr>
            <w:tcW w:type="dxa" w:w="2835"/>
            <w:shd w:fill="4472C4" w:val="clear"/>
          </w:tcPr>
          <w:p>
            <w:r>
              <w:rPr>
                <w:b/>
                <w:color w:val="FFFFFF"/>
              </w:rPr>
              <w:t>品类</w:t>
            </w:r>
          </w:p>
        </w:tc>
        <w:tc>
          <w:tcPr>
            <w:tcW w:type="dxa" w:w="737"/>
            <w:shd w:fill="4472C4" w:val="clear"/>
          </w:tcPr>
          <w:p>
            <w:r>
              <w:rPr>
                <w:b/>
                <w:color w:val="FFFFFF"/>
              </w:rPr>
              <w:t>设备数</w:t>
            </w:r>
          </w:p>
        </w:tc>
        <w:tc>
          <w:tcPr>
            <w:tcW w:type="dxa" w:w="2835"/>
            <w:shd w:fill="4472C4" w:val="clear"/>
          </w:tcPr>
          <w:p>
            <w:r>
              <w:rPr>
                <w:b/>
                <w:color w:val="FFFFFF"/>
              </w:rPr>
              <w:t>交付物</w:t>
            </w:r>
          </w:p>
        </w:tc>
        <w:tc>
          <w:tcPr>
            <w:tcW w:type="dxa" w:w="1247"/>
            <w:shd w:fill="4472C4" w:val="clear"/>
          </w:tcPr>
          <w:p>
            <w:r>
              <w:rPr>
                <w:b/>
                <w:color w:val="FFFFFF"/>
              </w:rPr>
              <w:t>AI预估(人日)</w:t>
            </w:r>
          </w:p>
        </w:tc>
      </w:tr>
      <w:tr>
        <w:tc>
          <w:tcPr>
            <w:tcW w:type="dxa" w:w="1304"/>
          </w:tcPr>
          <w:p>
            <w:r>
              <w:t>批1·高复用</w:t>
            </w:r>
          </w:p>
        </w:tc>
        <w:tc>
          <w:tcPr>
            <w:tcW w:type="dxa" w:w="2835"/>
          </w:tcPr>
          <w:p>
            <w:r>
              <w:t>窗帘9 / 锁12 / 插座开关6 / 灯光10</w:t>
            </w:r>
          </w:p>
        </w:tc>
        <w:tc>
          <w:tcPr>
            <w:tcW w:type="dxa" w:w="737"/>
          </w:tcPr>
          <w:p>
            <w:r>
              <w:t>37</w:t>
            </w:r>
          </w:p>
        </w:tc>
        <w:tc>
          <w:tcPr>
            <w:tcW w:type="dxa" w:w="2835"/>
          </w:tcPr>
          <w:p>
            <w:r>
              <w:t>差异功能 + 通用入口 helper</w:t>
            </w:r>
          </w:p>
        </w:tc>
        <w:tc>
          <w:tcPr>
            <w:tcW w:type="dxa" w:w="1247"/>
          </w:tcPr>
          <w:p>
            <w:r>
              <w:t>~12</w:t>
            </w:r>
          </w:p>
        </w:tc>
      </w:tr>
      <w:tr>
        <w:tc>
          <w:tcPr>
            <w:tcW w:type="dxa" w:w="1304"/>
          </w:tcPr>
          <w:p>
            <w:r>
              <w:t>批2·中复杂</w:t>
            </w:r>
          </w:p>
        </w:tc>
        <w:tc>
          <w:tcPr>
            <w:tcW w:type="dxa" w:w="2835"/>
          </w:tcPr>
          <w:p>
            <w:r>
              <w:t>扫地机9 / 传感器温控7 / 风扇空净加湿6 / 摄像头门铃3</w:t>
            </w:r>
          </w:p>
        </w:tc>
        <w:tc>
          <w:tcPr>
            <w:tcW w:type="dxa" w:w="737"/>
          </w:tcPr>
          <w:p>
            <w:r>
              <w:t>25</w:t>
            </w:r>
          </w:p>
        </w:tc>
        <w:tc>
          <w:tcPr>
            <w:tcW w:type="dxa" w:w="2835"/>
          </w:tcPr>
          <w:p>
            <w:r>
              <w:t>差异功能 + robot/sensor/climate helper</w:t>
            </w:r>
          </w:p>
        </w:tc>
        <w:tc>
          <w:tcPr>
            <w:tcW w:type="dxa" w:w="1247"/>
          </w:tcPr>
          <w:p>
            <w:r>
              <w:t>~14</w:t>
            </w:r>
          </w:p>
        </w:tc>
      </w:tr>
      <w:tr>
        <w:tc>
          <w:tcPr>
            <w:tcW w:type="dxa" w:w="1304"/>
          </w:tcPr>
          <w:p>
            <w:r>
              <w:t>批3·新品特殊</w:t>
            </w:r>
          </w:p>
        </w:tc>
        <w:tc>
          <w:tcPr>
            <w:tcW w:type="dxa" w:w="2835"/>
          </w:tcPr>
          <w:p>
            <w:r>
              <w:t>Hub门控安防 / AI产品 / 联名其他(KATA/FindCard/PTC)</w:t>
            </w:r>
          </w:p>
        </w:tc>
        <w:tc>
          <w:tcPr>
            <w:tcW w:type="dxa" w:w="737"/>
          </w:tcPr>
          <w:p>
            <w:r>
              <w:t>16</w:t>
            </w:r>
          </w:p>
        </w:tc>
        <w:tc>
          <w:tcPr>
            <w:tcW w:type="dxa" w:w="2835"/>
          </w:tcPr>
          <w:p>
            <w:r>
              <w:t>深度回归(UI支持已在P1建好)</w:t>
            </w:r>
          </w:p>
        </w:tc>
        <w:tc>
          <w:tcPr>
            <w:tcW w:type="dxa" w:w="1247"/>
          </w:tcPr>
          <w:p>
            <w:r>
              <w:t>~10</w:t>
            </w:r>
          </w:p>
        </w:tc>
      </w:tr>
    </w:tbl>
    <w:p/>
    <w:p>
      <w:r>
        <w:rPr>
          <w:b/>
        </w:rPr>
        <w:t>覆盖目标：</w:t>
      </w:r>
      <w:r>
        <w:t>全部 78 款单品全维度回归，~2250 条用例，单品功能覆盖率 100%。</w:t>
      </w:r>
    </w:p>
    <w:p>
      <w:r>
        <w:rPr>
          <w:b/>
        </w:rPr>
        <w:t>P2 合计：</w:t>
      </w:r>
      <w:r>
        <w:t>约 25-35 人日。入口通用、同品类只调差异功能、card/control 与新品 UI 已在 P0/P1 建好;且已有品类不少用例由旧代码转换、已含路径,只需定位元素(Midscene AI 定位)——P2 主要剩真机跑通+少量差异深度。已接近实际地板:每设备至少真机验一次 + flaky 复跑不可再压。注:P0+P1+P2 总量守恒。</w:t>
      </w:r>
    </w:p>
    <w:p>
      <w:pPr>
        <w:pStyle w:val="Heading2"/>
      </w:pPr>
      <w:r>
        <w:t>7.1 高复用品类要点</w:t>
      </w:r>
    </w:p>
    <w:p>
      <w:r>
        <w:t>• 窗帘: 位置控制、校准流程、定时器、群组控制 → curtain_helper</w:t>
      </w:r>
    </w:p>
    <w:p>
      <w:r>
        <w:t>• 锁: 密码管理、开锁方式切换、自动锁定、电量监控 → lock_helper</w:t>
      </w:r>
    </w:p>
    <w:p>
      <w:r>
        <w:t>• 插座开关: 开关、定时器、功率/电量统计、过载保护 → relay_helper</w:t>
      </w:r>
    </w:p>
    <w:p>
      <w:r>
        <w:t>• 灯光: RGB颜色、亮度、模式切换、渐变 → light_helper</w:t>
      </w:r>
    </w:p>
    <w:p>
      <w:pPr>
        <w:pStyle w:val="Heading2"/>
      </w:pPr>
      <w:r>
        <w:t>7.2 中复杂品类要点</w:t>
      </w:r>
    </w:p>
    <w:p>
      <w:r>
        <w:t>• 扫地机: 地图管理/禁区/多楼层、清扫模式、自清洁基站（地图画布操作为难点）</w:t>
      </w:r>
    </w:p>
    <w:p>
      <w:r>
        <w:t>• 传感器+温控: 温湿度展示、历史图表、告警、灵敏度（图表验证需截图/文本提取）</w:t>
      </w:r>
    </w:p>
    <w:p>
      <w:r>
        <w:t>• 风扇+空净+加湿: 风速/模式/摇头/定时、空气质量/滤网、湿度目标/水箱</w:t>
      </w:r>
    </w:p>
    <w:p>
      <w:r>
        <w:t>• 摄像头+门铃: 出流/录像/事件、门铃呼叫/访客/对讲、OSC 复用</w:t>
      </w:r>
    </w:p>
    <w:p>
      <w:pPr>
        <w:pStyle w:val="Heading2"/>
      </w:pPr>
      <w:r>
        <w:t>7.3 新品+特殊要点</w:t>
      </w:r>
    </w:p>
    <w:p>
      <w:r>
        <w:t>• Hub 3 / AI Hub Show: 设备管理、红外学习、Matter、带屏交互</w:t>
      </w:r>
    </w:p>
    <w:p>
      <w:r>
        <w:t>• 门控安防: Garage Door、Safety Alarm、Radiator Thermostat</w:t>
      </w:r>
    </w:p>
    <w:p>
      <w:r>
        <w:t>• AI产品: Art Frame、AI Pet、AI PinNote（全新UI，需从Figma/UX重新分析）</w:t>
      </w:r>
    </w:p>
    <w:p>
      <w:r>
        <w:t>• 联名+其他: KATA Friends（Bot复用+定制皮肤）、FindCard（已有脚本调试适配）、Outdoor PTC（需新写）</w:t>
      </w:r>
    </w:p>
    <w:p>
      <w:r>
        <w:br w:type="page"/>
      </w:r>
    </w:p>
    <w:p>
      <w:pPr>
        <w:pStyle w:val="Heading1"/>
      </w:pPr>
      <w:r>
        <w:t>8. P3 平台功能</w:t>
      </w:r>
    </w:p>
    <w:p>
      <w:r>
        <w:t>单品三层达标后，覆盖跨单品的平台级功能（必测项中约 12 条平台项 + 平台用例库）。</w:t>
      </w:r>
    </w:p>
    <w:p>
      <w:pPr>
        <w:pStyle w:val="Heading2"/>
      </w:pPr>
      <w:r>
        <w:t>8.1 平台功能范围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模块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内容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来源</w:t>
            </w:r>
          </w:p>
        </w:tc>
      </w:tr>
      <w:tr>
        <w:tc>
          <w:tcPr>
            <w:tcW w:type="dxa" w:w="2880"/>
          </w:tcPr>
          <w:p>
            <w:r>
              <w:t>账号</w:t>
            </w:r>
          </w:p>
        </w:tc>
        <w:tc>
          <w:tcPr>
            <w:tcW w:type="dxa" w:w="2880"/>
          </w:tcPr>
          <w:p>
            <w:r>
              <w:t>注册/登录/登出/忘记密码/第三方登录/欧区账号</w:t>
            </w:r>
          </w:p>
        </w:tc>
        <w:tc>
          <w:tcPr>
            <w:tcW w:type="dxa" w:w="2880"/>
          </w:tcPr>
          <w:p>
            <w:r>
              <w:t>账号2.0</w:t>
            </w:r>
          </w:p>
        </w:tc>
      </w:tr>
      <w:tr>
        <w:tc>
          <w:tcPr>
            <w:tcW w:type="dxa" w:w="2880"/>
          </w:tcPr>
          <w:p>
            <w:r>
              <w:t>家庭与房间</w:t>
            </w:r>
          </w:p>
        </w:tc>
        <w:tc>
          <w:tcPr>
            <w:tcW w:type="dxa" w:w="2880"/>
          </w:tcPr>
          <w:p>
            <w:r>
              <w:t>创建房间、家庭分享3.0、家庭分组</w:t>
            </w:r>
          </w:p>
        </w:tc>
        <w:tc>
          <w:tcPr>
            <w:tcW w:type="dxa" w:w="2880"/>
          </w:tcPr>
          <w:p>
            <w:r>
              <w:t>分享/分组用例库</w:t>
            </w:r>
          </w:p>
        </w:tc>
      </w:tr>
      <w:tr>
        <w:tc>
          <w:tcPr>
            <w:tcW w:type="dxa" w:w="2880"/>
          </w:tcPr>
          <w:p>
            <w:r>
              <w:t>消息与商城</w:t>
            </w:r>
          </w:p>
        </w:tc>
        <w:tc>
          <w:tcPr>
            <w:tcW w:type="dxa" w:w="2880"/>
          </w:tcPr>
          <w:p>
            <w:r>
              <w:t>消息中心3.0、商城、我的、小组件</w:t>
            </w:r>
          </w:p>
        </w:tc>
        <w:tc>
          <w:tcPr>
            <w:tcW w:type="dxa" w:w="2880"/>
          </w:tcPr>
          <w:p>
            <w:r>
              <w:t>对应平台库</w:t>
            </w:r>
          </w:p>
        </w:tc>
      </w:tr>
      <w:tr>
        <w:tc>
          <w:tcPr>
            <w:tcW w:type="dxa" w:w="2880"/>
          </w:tcPr>
          <w:p>
            <w:r>
              <w:t>其他</w:t>
            </w:r>
          </w:p>
        </w:tc>
        <w:tc>
          <w:tcPr>
            <w:tcW w:type="dxa" w:w="2880"/>
          </w:tcPr>
          <w:p>
            <w:r>
              <w:t>覆盖安装、插件热更、第三方服务接入</w:t>
            </w:r>
          </w:p>
        </w:tc>
        <w:tc>
          <w:tcPr>
            <w:tcW w:type="dxa" w:w="2880"/>
          </w:tcPr>
          <w:p>
            <w:r>
              <w:t>App必测项平台模块</w:t>
            </w:r>
          </w:p>
        </w:tc>
      </w:tr>
    </w:tbl>
    <w:p>
      <w:pPr>
        <w:pStyle w:val="Heading2"/>
      </w:pPr>
      <w:r>
        <w:t>8.2 自动化/场景联动</w:t>
      </w:r>
    </w:p>
    <w:p>
      <w:r>
        <w:t>验证设备间联动可靠性（复用已有 automation 脚本基础）。场景联动里的设备功能入口/控制 P0-P2 已调通,联动部分调试较快;账号/房间/消息/分享为纯平台功能,不复用设备脚本。</w:t>
      </w:r>
    </w:p>
    <w:p>
      <w:r>
        <w:t>• 创建自动化：手动/条件触发/定时触发</w:t>
      </w:r>
    </w:p>
    <w:p>
      <w:r>
        <w:t>• 执行验证：触发条件满足后动作执行</w:t>
      </w:r>
    </w:p>
    <w:p>
      <w:r>
        <w:t>• 编辑/删除：修改条件或动作、删除自动化</w:t>
      </w:r>
    </w:p>
    <w:p>
      <w:r>
        <w:t>• 多设备联动：A设备触发 → B设备执行</w:t>
      </w:r>
    </w:p>
    <w:p>
      <w:r>
        <w:t>• 异常处理：设备离线时的自动化表现</w:t>
      </w:r>
    </w:p>
    <w:p>
      <w:r>
        <w:br w:type="page"/>
      </w:r>
    </w:p>
    <w:p>
      <w:pPr>
        <w:pStyle w:val="Heading1"/>
      </w:pPr>
      <w:r>
        <w:t>9. 资源需求汇总</w:t>
      </w:r>
    </w:p>
    <w:p>
      <w:pPr>
        <w:pStyle w:val="Heading2"/>
      </w:pPr>
      <w:r>
        <w:t>9.1 人力与分工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角色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人数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自动化测试工程师</w:t>
            </w:r>
          </w:p>
        </w:tc>
        <w:tc>
          <w:tcPr>
            <w:tcW w:type="dxa" w:w="2880"/>
          </w:tcPr>
          <w:p>
            <w:r>
              <w:t>1人</w:t>
            </w:r>
          </w:p>
        </w:tc>
        <w:tc>
          <w:tcPr>
            <w:tcW w:type="dxa" w:w="2880"/>
          </w:tcPr>
          <w:p>
            <w:r>
              <w:t>全职、全程，承担全部脚本编写与调试</w:t>
            </w:r>
          </w:p>
        </w:tc>
      </w:tr>
      <w:tr>
        <w:tc>
          <w:tcPr>
            <w:tcW w:type="dxa" w:w="2880"/>
          </w:tcPr>
          <w:p>
            <w:r>
              <w:t>嵌入式工程师（配合）</w:t>
            </w:r>
          </w:p>
        </w:tc>
        <w:tc>
          <w:tcPr>
            <w:tcW w:type="dxa" w:w="2880"/>
          </w:tcPr>
          <w:p>
            <w:r>
              <w:t>按需</w:t>
            </w:r>
          </w:p>
        </w:tc>
        <w:tc>
          <w:tcPr>
            <w:tcW w:type="dxa" w:w="2880"/>
          </w:tcPr>
          <w:p>
            <w:r>
              <w:t>提供串口协议与配对框架支持（P0 添加阻塞项），最优先</w:t>
            </w:r>
          </w:p>
        </w:tc>
      </w:tr>
      <w:tr>
        <w:tc>
          <w:tcPr>
            <w:tcW w:type="dxa" w:w="2880"/>
          </w:tcPr>
          <w:p>
            <w:r>
              <w:t>AI辅助 (Claude Code)</w:t>
            </w:r>
          </w:p>
        </w:tc>
        <w:tc>
          <w:tcPr>
            <w:tcW w:type="dxa" w:w="2880"/>
          </w:tcPr>
          <w:p>
            <w:r>
              <w:t>—</w:t>
            </w:r>
          </w:p>
        </w:tc>
        <w:tc>
          <w:tcPr>
            <w:tcW w:type="dxa" w:w="2880"/>
          </w:tcPr>
          <w:p>
            <w:r>
              <w:t>边跑边写生成+调试脚本，贯穿全程提效</w:t>
            </w:r>
          </w:p>
        </w:tc>
      </w:tr>
    </w:tbl>
    <w:p/>
    <w:p>
      <w:r>
        <w:t>人力安排：仅 1 名自动化工程师，四层按优先级串行推进，AI 辅助提效。P0 内部拆两条轨——「控制轨」不依赖串口可先行，「添加轨」待嵌入式串口框架就绪后插入，两轨由同一人分时推进。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优先级层</w:t>
            </w:r>
          </w:p>
        </w:tc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主负责</w:t>
            </w:r>
          </w:p>
        </w:tc>
        <w:tc>
          <w:tcPr>
            <w:tcW w:type="dxa" w:w="1984"/>
            <w:shd w:fill="4472C4" w:val="clear"/>
          </w:tcPr>
          <w:p>
            <w:r>
              <w:rPr>
                <w:b/>
                <w:color w:val="FFFFFF"/>
              </w:rPr>
              <w:t>配合</w:t>
            </w:r>
          </w:p>
        </w:tc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安排说明</w:t>
            </w:r>
          </w:p>
        </w:tc>
      </w:tr>
      <w:tr>
        <w:tc>
          <w:tcPr>
            <w:tcW w:type="dxa" w:w="1417"/>
          </w:tcPr>
          <w:p>
            <w:r>
              <w:t>P0 · 控制轨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—</w:t>
            </w:r>
          </w:p>
        </w:tc>
        <w:tc>
          <w:tcPr>
            <w:tcW w:type="dxa" w:w="3402"/>
          </w:tcPr>
          <w:p>
            <w:r>
              <w:t>先行：双协议控制 105 step，不待串口</w:t>
            </w:r>
          </w:p>
        </w:tc>
      </w:tr>
      <w:tr>
        <w:tc>
          <w:tcPr>
            <w:tcW w:type="dxa" w:w="1417"/>
          </w:tcPr>
          <w:p>
            <w:r>
              <w:t>P0 · 添加轨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嵌入式(串口协议+框架)</w:t>
            </w:r>
          </w:p>
        </w:tc>
        <w:tc>
          <w:tcPr>
            <w:tcW w:type="dxa" w:w="3402"/>
          </w:tcPr>
          <w:p>
            <w:r>
              <w:t>串口就绪后插入：73 添加 + 9 功能</w:t>
            </w:r>
          </w:p>
        </w:tc>
      </w:tr>
      <w:tr>
        <w:tc>
          <w:tcPr>
            <w:tcW w:type="dxa" w:w="1417"/>
          </w:tcPr>
          <w:p>
            <w:r>
              <w:t>P1 单品探索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—</w:t>
            </w:r>
          </w:p>
        </w:tc>
        <w:tc>
          <w:tcPr>
            <w:tcW w:type="dxa" w:w="3402"/>
          </w:tcPr>
          <w:p>
            <w:r>
              <w:t>P0 达标后：78 款冒烟</w:t>
            </w:r>
          </w:p>
        </w:tc>
      </w:tr>
      <w:tr>
        <w:tc>
          <w:tcPr>
            <w:tcW w:type="dxa" w:w="1417"/>
          </w:tcPr>
          <w:p>
            <w:r>
              <w:t>P2 全功能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—</w:t>
            </w:r>
          </w:p>
        </w:tc>
        <w:tc>
          <w:tcPr>
            <w:tcW w:type="dxa" w:w="3402"/>
          </w:tcPr>
          <w:p>
            <w:r>
              <w:t>按品类批量，复用 helper</w:t>
            </w:r>
          </w:p>
        </w:tc>
      </w:tr>
      <w:tr>
        <w:tc>
          <w:tcPr>
            <w:tcW w:type="dxa" w:w="1417"/>
          </w:tcPr>
          <w:p>
            <w:r>
              <w:t>P3 平台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—</w:t>
            </w:r>
          </w:p>
        </w:tc>
        <w:tc>
          <w:tcPr>
            <w:tcW w:type="dxa" w:w="3402"/>
          </w:tcPr>
          <w:p>
            <w:r>
              <w:t>最后：平台功能 + 场景联动</w:t>
            </w:r>
          </w:p>
        </w:tc>
      </w:tr>
    </w:tbl>
    <w:p>
      <w:pPr>
        <w:pStyle w:val="Heading2"/>
      </w:pPr>
      <w:r>
        <w:t>9.2 硬件设备</w:t>
      </w:r>
    </w:p>
    <w:p>
      <w:r>
        <w:t>每品类至少需要1台实体设备用于调试和验证：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用途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设备需求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到位时间</w:t>
            </w:r>
          </w:p>
        </w:tc>
      </w:tr>
      <w:tr>
        <w:tc>
          <w:tcPr>
            <w:tcW w:type="dxa" w:w="2880"/>
          </w:tcPr>
          <w:p>
            <w:r>
              <w:t>P0 串口硬件</w:t>
            </w:r>
          </w:p>
        </w:tc>
        <w:tc>
          <w:tcPr>
            <w:tcW w:type="dxa" w:w="2880"/>
          </w:tcPr>
          <w:p>
            <w:r>
              <w:t>USB Hub + USB转TTL×5-10、开发版设备</w:t>
            </w:r>
          </w:p>
        </w:tc>
        <w:tc>
          <w:tcPr>
            <w:tcW w:type="dxa" w:w="2880"/>
          </w:tcPr>
          <w:p>
            <w:r>
              <w:t>最先到位（添加为关键路径）</w:t>
            </w:r>
          </w:p>
        </w:tc>
      </w:tr>
      <w:tr>
        <w:tc>
          <w:tcPr>
            <w:tcW w:type="dxa" w:w="2880"/>
          </w:tcPr>
          <w:p>
            <w:r>
              <w:t>P0/P1 必测+冒烟</w:t>
            </w:r>
          </w:p>
        </w:tc>
        <w:tc>
          <w:tcPr>
            <w:tcW w:type="dxa" w:w="2880"/>
          </w:tcPr>
          <w:p>
            <w:r>
              <w:t>必测涉及的各品类代表设备各1台</w:t>
            </w:r>
          </w:p>
        </w:tc>
        <w:tc>
          <w:tcPr>
            <w:tcW w:type="dxa" w:w="2880"/>
          </w:tcPr>
          <w:p>
            <w:r>
              <w:t>随 P0 启动</w:t>
            </w:r>
          </w:p>
        </w:tc>
      </w:tr>
      <w:tr>
        <w:tc>
          <w:tcPr>
            <w:tcW w:type="dxa" w:w="2880"/>
          </w:tcPr>
          <w:p>
            <w:r>
              <w:t>P2 高复用</w:t>
            </w:r>
          </w:p>
        </w:tc>
        <w:tc>
          <w:tcPr>
            <w:tcW w:type="dxa" w:w="2880"/>
          </w:tcPr>
          <w:p>
            <w:r>
              <w:t>窗帘×1, 锁×2, 插座×1, 开关×1, 灯×3</w:t>
            </w:r>
          </w:p>
        </w:tc>
        <w:tc>
          <w:tcPr>
            <w:tcW w:type="dxa" w:w="2880"/>
          </w:tcPr>
          <w:p>
            <w:r>
              <w:t>全功能批1前到位</w:t>
            </w:r>
          </w:p>
        </w:tc>
      </w:tr>
      <w:tr>
        <w:tc>
          <w:tcPr>
            <w:tcW w:type="dxa" w:w="2880"/>
          </w:tcPr>
          <w:p>
            <w:r>
              <w:t>P2 中复杂</w:t>
            </w:r>
          </w:p>
        </w:tc>
        <w:tc>
          <w:tcPr>
            <w:tcW w:type="dxa" w:w="2880"/>
          </w:tcPr>
          <w:p>
            <w:r>
              <w:t>扫地机×2, 传感器×3, 风扇×1, 空净×1, 加湿器×1, 门铃×1</w:t>
            </w:r>
          </w:p>
        </w:tc>
        <w:tc>
          <w:tcPr>
            <w:tcW w:type="dxa" w:w="2880"/>
          </w:tcPr>
          <w:p>
            <w:r>
              <w:t>全功能批2前到位</w:t>
            </w:r>
          </w:p>
        </w:tc>
      </w:tr>
      <w:tr>
        <w:tc>
          <w:tcPr>
            <w:tcW w:type="dxa" w:w="2880"/>
          </w:tcPr>
          <w:p>
            <w:r>
              <w:t>P2 新品特殊</w:t>
            </w:r>
          </w:p>
        </w:tc>
        <w:tc>
          <w:tcPr>
            <w:tcW w:type="dxa" w:w="2880"/>
          </w:tcPr>
          <w:p>
            <w:r>
              <w:t>Hub 3, AI Hub Show, Art Frame, AI Pet等</w:t>
            </w:r>
          </w:p>
        </w:tc>
        <w:tc>
          <w:tcPr>
            <w:tcW w:type="dxa" w:w="2880"/>
          </w:tcPr>
          <w:p>
            <w:r>
              <w:t>全功能批3前到位</w:t>
            </w:r>
          </w:p>
        </w:tc>
      </w:tr>
    </w:tbl>
    <w:p>
      <w:pPr>
        <w:pStyle w:val="Heading2"/>
      </w:pPr>
      <w:r>
        <w:t>9.3 环境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项目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状态</w:t>
            </w:r>
          </w:p>
        </w:tc>
      </w:tr>
      <w:tr>
        <w:tc>
          <w:tcPr>
            <w:tcW w:type="dxa" w:w="2880"/>
          </w:tcPr>
          <w:p>
            <w:r>
              <w:t>测试机</w:t>
            </w:r>
          </w:p>
        </w:tc>
        <w:tc>
          <w:tcPr>
            <w:tcW w:type="dxa" w:w="2880"/>
          </w:tcPr>
          <w:p>
            <w:r>
              <w:t>Mac×2（双调试位）+ Android×2（Samsung 等）+ iOS×2（iPhone）</w:t>
            </w:r>
          </w:p>
        </w:tc>
        <w:tc>
          <w:tcPr>
            <w:tcW w:type="dxa" w:w="2880"/>
          </w:tcPr>
          <w:p>
            <w:r>
              <w:t>已有</w:t>
            </w:r>
          </w:p>
        </w:tc>
      </w:tr>
      <w:tr>
        <w:tc>
          <w:tcPr>
            <w:tcW w:type="dxa" w:w="2880"/>
          </w:tcPr>
          <w:p>
            <w:r>
              <w:t>Appium Server</w:t>
            </w:r>
          </w:p>
        </w:tc>
        <w:tc>
          <w:tcPr>
            <w:tcW w:type="dxa" w:w="2880"/>
          </w:tcPr>
          <w:p>
            <w:r>
              <w:t>v2.x + UIAutomator2 / WebDriverAgent</w:t>
            </w:r>
          </w:p>
        </w:tc>
        <w:tc>
          <w:tcPr>
            <w:tcW w:type="dxa" w:w="2880"/>
          </w:tcPr>
          <w:p>
            <w:r>
              <w:t>已有</w:t>
            </w:r>
          </w:p>
        </w:tc>
      </w:tr>
      <w:tr>
        <w:tc>
          <w:tcPr>
            <w:tcW w:type="dxa" w:w="2880"/>
          </w:tcPr>
          <w:p>
            <w:r>
              <w:t>网络环境</w:t>
            </w:r>
          </w:p>
        </w:tc>
        <w:tc>
          <w:tcPr>
            <w:tcW w:type="dxa" w:w="2880"/>
          </w:tcPr>
          <w:p>
            <w:r>
              <w:t>稳定Wi-Fi (Deco)</w:t>
            </w:r>
          </w:p>
        </w:tc>
        <w:tc>
          <w:tcPr>
            <w:tcW w:type="dxa" w:w="2880"/>
          </w:tcPr>
          <w:p>
            <w:r>
              <w:t>已有</w:t>
            </w:r>
          </w:p>
        </w:tc>
      </w:tr>
      <w:tr>
        <w:tc>
          <w:tcPr>
            <w:tcW w:type="dxa" w:w="2880"/>
          </w:tcPr>
          <w:p>
            <w:r>
              <w:t>CI/CD</w:t>
            </w:r>
          </w:p>
        </w:tc>
        <w:tc>
          <w:tcPr>
            <w:tcW w:type="dxa" w:w="2880"/>
          </w:tcPr>
          <w:p>
            <w:r>
              <w:t>Jenkins/GitHub Actions (可选)</w:t>
            </w:r>
          </w:p>
        </w:tc>
        <w:tc>
          <w:tcPr>
            <w:tcW w:type="dxa" w:w="2880"/>
          </w:tcPr>
          <w:p>
            <w:r>
              <w:t>待搭建</w:t>
            </w:r>
          </w:p>
        </w:tc>
      </w:tr>
    </w:tbl>
    <w:p>
      <w:r>
        <w:t>硬件并行（2 Mac + 2 Android + 2 iOS）压缩日历：</w:t>
      </w:r>
    </w:p>
    <w:p>
      <w:r>
        <w:t>• Android∥iOS 并行：Mac1+Android、Mac2+iOS 同时推进，iOS 增量(25-45 人日)与 Android 时间线重叠，不再串行累加（最大杠杆）。</w:t>
      </w:r>
    </w:p>
    <w:p>
      <w:r>
        <w:t>• 每平台 2 台：一台调试、另一台跑全量回归/flaky 复跑（白天+夜间），执行类 wall-clock 再砍。</w:t>
      </w:r>
    </w:p>
    <w:p>
      <w:r>
        <w:t>• 双 Mac 各挂一个 AI agent（Claude Code/Midscene）并行“边跑边写”，人只做 review——唯一能突破“1 人”瓶颈的方式。</w:t>
      </w:r>
    </w:p>
    <w:p>
      <w:r>
        <w:t>• 上限：仍 1 人，手动交互调试不可一人并干两台（Amdahl）；正确用法=「1 台主调 + 1 台挂 AI/跑回归」。</w:t>
      </w:r>
    </w:p>
    <w:p>
      <w:r>
        <w:t>• 净效果：双平台日历 ~90-130 → ~65-90 工作日（≈ 压回单平台水平），人日(工作量)不变；提速幅度取决于多少调试可交给 AI 自动跑。</w:t>
      </w:r>
    </w:p>
    <w:p>
      <w:r>
        <w:br w:type="page"/>
      </w:r>
    </w:p>
    <w:p>
      <w:pPr>
        <w:pStyle w:val="Heading1"/>
      </w:pPr>
      <w:r>
        <w:t>10. 优先级 backlog 一览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34"/>
            <w:shd w:fill="4472C4" w:val="clear"/>
          </w:tcPr>
          <w:p>
            <w:r>
              <w:rPr>
                <w:b/>
                <w:color w:val="FFFFFF"/>
              </w:rPr>
              <w:t>优先级</w:t>
            </w:r>
          </w:p>
        </w:tc>
        <w:tc>
          <w:tcPr>
            <w:tcW w:type="dxa" w:w="2438"/>
            <w:shd w:fill="4472C4" w:val="clear"/>
          </w:tcPr>
          <w:p>
            <w:r>
              <w:rPr>
                <w:b/>
                <w:color w:val="FFFFFF"/>
              </w:rPr>
              <w:t>范围</w:t>
            </w:r>
          </w:p>
        </w:tc>
        <w:tc>
          <w:tcPr>
            <w:tcW w:type="dxa" w:w="850"/>
            <w:shd w:fill="4472C4" w:val="clear"/>
          </w:tcPr>
          <w:p>
            <w:r>
              <w:rPr>
                <w:b/>
                <w:color w:val="FFFFFF"/>
              </w:rPr>
              <w:t>用例量</w:t>
            </w:r>
          </w:p>
        </w:tc>
        <w:tc>
          <w:tcPr>
            <w:tcW w:type="dxa" w:w="1247"/>
            <w:shd w:fill="4472C4" w:val="clear"/>
          </w:tcPr>
          <w:p>
            <w:r>
              <w:rPr>
                <w:b/>
                <w:color w:val="FFFFFF"/>
              </w:rPr>
              <w:t>AI预估(人日,单平台)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交付物</w:t>
            </w:r>
          </w:p>
        </w:tc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退出标准</w:t>
            </w:r>
          </w:p>
        </w:tc>
      </w:tr>
      <w:tr>
        <w:tc>
          <w:tcPr>
            <w:tcW w:type="dxa" w:w="1134"/>
          </w:tcPr>
          <w:p>
            <w:r>
              <w:t>P0 必测项</w:t>
            </w:r>
          </w:p>
        </w:tc>
        <w:tc>
          <w:tcPr>
            <w:tcW w:type="dxa" w:w="2438"/>
          </w:tcPr>
          <w:p>
            <w:r>
              <w:t>添加73 + 功能9 + 控制105step(双协议)</w:t>
            </w:r>
          </w:p>
        </w:tc>
        <w:tc>
          <w:tcPr>
            <w:tcW w:type="dxa" w:w="850"/>
          </w:tcPr>
          <w:p>
            <w:r>
              <w:t>187条</w:t>
            </w:r>
          </w:p>
        </w:tc>
        <w:tc>
          <w:tcPr>
            <w:tcW w:type="dxa" w:w="1247"/>
          </w:tcPr>
          <w:p>
            <w:r>
              <w:t>~11-15</w:t>
            </w:r>
          </w:p>
        </w:tc>
        <w:tc>
          <w:tcPr>
            <w:tcW w:type="dxa" w:w="2268"/>
          </w:tcPr>
          <w:p>
            <w:r>
              <w:t>serial框架 + connect + 控制断言 + step回写</w:t>
            </w:r>
          </w:p>
        </w:tc>
        <w:tc>
          <w:tcPr>
            <w:tcW w:type="dxa" w:w="1417"/>
          </w:tcPr>
          <w:p>
            <w:r>
              <w:t>通过率≥95%</w:t>
            </w:r>
          </w:p>
        </w:tc>
      </w:tr>
      <w:tr>
        <w:tc>
          <w:tcPr>
            <w:tcW w:type="dxa" w:w="1134"/>
          </w:tcPr>
          <w:p>
            <w:r>
              <w:t>P1 单品探索</w:t>
            </w:r>
          </w:p>
        </w:tc>
        <w:tc>
          <w:tcPr>
            <w:tcW w:type="dxa" w:w="2438"/>
          </w:tcPr>
          <w:p>
            <w:r>
              <w:t>全品类 card+核心control + 代表性主功能(部分全功能);含新品UI首次支持</w:t>
            </w:r>
          </w:p>
        </w:tc>
        <w:tc>
          <w:tcPr>
            <w:tcW w:type="dxa" w:w="850"/>
          </w:tcPr>
          <w:p>
            <w:r>
              <w:t>78款各1套</w:t>
            </w:r>
          </w:p>
        </w:tc>
        <w:tc>
          <w:tcPr>
            <w:tcW w:type="dxa" w:w="1247"/>
          </w:tcPr>
          <w:p>
            <w:r>
              <w:t>~16-22</w:t>
            </w:r>
          </w:p>
        </w:tc>
        <w:tc>
          <w:tcPr>
            <w:tcW w:type="dxa" w:w="2268"/>
          </w:tcPr>
          <w:p>
            <w:r>
              <w:t>探索集脚本 + 新品UI支持</w:t>
            </w:r>
          </w:p>
        </w:tc>
        <w:tc>
          <w:tcPr>
            <w:tcW w:type="dxa" w:w="1417"/>
          </w:tcPr>
          <w:p>
            <w:r>
              <w:t>全品类探索集通过</w:t>
            </w:r>
          </w:p>
        </w:tc>
      </w:tr>
      <w:tr>
        <w:tc>
          <w:tcPr>
            <w:tcW w:type="dxa" w:w="1134"/>
          </w:tcPr>
          <w:p>
            <w:r>
              <w:t>P2 全功能</w:t>
            </w:r>
          </w:p>
        </w:tc>
        <w:tc>
          <w:tcPr>
            <w:tcW w:type="dxa" w:w="2438"/>
          </w:tcPr>
          <w:p>
            <w:r>
              <w:t>全维度深度回归(setting/scene/logs+完整功能点)</w:t>
            </w:r>
          </w:p>
        </w:tc>
        <w:tc>
          <w:tcPr>
            <w:tcW w:type="dxa" w:w="850"/>
          </w:tcPr>
          <w:p>
            <w:r>
              <w:t>~2250条</w:t>
            </w:r>
          </w:p>
        </w:tc>
        <w:tc>
          <w:tcPr>
            <w:tcW w:type="dxa" w:w="1247"/>
          </w:tcPr>
          <w:p>
            <w:r>
              <w:t>~25-35</w:t>
            </w:r>
          </w:p>
        </w:tc>
        <w:tc>
          <w:tcPr>
            <w:tcW w:type="dxa" w:w="2268"/>
          </w:tcPr>
          <w:p>
            <w:r>
              <w:t>深度回归(入口/路径多已就绪,补定位)</w:t>
            </w:r>
          </w:p>
        </w:tc>
        <w:tc>
          <w:tcPr>
            <w:tcW w:type="dxa" w:w="1417"/>
          </w:tcPr>
          <w:p>
            <w:r>
              <w:t>通过率≥85%、覆盖100%</w:t>
            </w:r>
          </w:p>
        </w:tc>
      </w:tr>
      <w:tr>
        <w:tc>
          <w:tcPr>
            <w:tcW w:type="dxa" w:w="1134"/>
          </w:tcPr>
          <w:p>
            <w:r>
              <w:t>P3 平台</w:t>
            </w:r>
          </w:p>
        </w:tc>
        <w:tc>
          <w:tcPr>
            <w:tcW w:type="dxa" w:w="2438"/>
          </w:tcPr>
          <w:p>
            <w:r>
              <w:t>账号/房间/消息/家庭分享/场景等</w:t>
            </w:r>
          </w:p>
        </w:tc>
        <w:tc>
          <w:tcPr>
            <w:tcW w:type="dxa" w:w="850"/>
          </w:tcPr>
          <w:p>
            <w:r>
              <w:t>平台模块</w:t>
            </w:r>
          </w:p>
        </w:tc>
        <w:tc>
          <w:tcPr>
            <w:tcW w:type="dxa" w:w="1247"/>
          </w:tcPr>
          <w:p>
            <w:r>
              <w:t>~10-13</w:t>
            </w:r>
          </w:p>
        </w:tc>
        <w:tc>
          <w:tcPr>
            <w:tcW w:type="dxa" w:w="2268"/>
          </w:tcPr>
          <w:p>
            <w:r>
              <w:t>平台用例 + 场景联动(复用设备入口)</w:t>
            </w:r>
          </w:p>
        </w:tc>
        <w:tc>
          <w:tcPr>
            <w:tcW w:type="dxa" w:w="1417"/>
          </w:tcPr>
          <w:p>
            <w:r>
              <w:t>平台用例通过</w:t>
            </w:r>
          </w:p>
        </w:tc>
      </w:tr>
    </w:tbl>
    <w:p/>
    <w:p>
      <w:r>
        <w:rPr>
          <w:b/>
        </w:rPr>
        <w:t>人力总计（AI 辅助口径，单平台）：</w:t>
      </w:r>
      <w:r>
        <w:t>约 65-85 人日 ≈ 3.5-4.5 人月（1 人，按 20 人日/月）。P1 含新品(~26款)全新 UI 首次探索支持,是 P1 主成本;P2 因入口通用、card/control 与新品 UI 已在 P0-P1 建好、且不少用例由旧代码转换已含路径(只需定位元素),只做剩余深度回归。已接近地板:每设备至少真机验一次 + 新品 UI 分析 + flaky 复跑不可再压。P0+P1+P2 总量守恒。P3 纯平台功能不复用设备脚本。串口硬件联调由嵌入式主导、不计入。</w:t>
      </w:r>
    </w:p>
    <w:p/>
    <w:p>
      <w:r>
        <w:rPr>
          <w:b/>
        </w:rPr>
        <w:t>双平台（Android + iOS）：</w:t>
      </w:r>
      <w:r>
        <w:t>以上为单平台口径(主调 Android)。iOS 增量约 +40-60%(非 ×2)：用例逻辑/路径/helper 共享，Midscene AI 视觉定位跨平台大多可复用(省去两套选择器重写)；增量主要是 iOS 真机执行+flaky 复跑、及平台差异(iOS 权限弹窗 / 返回交互 / 配网与添加流程 / 个别布局)。各层增量按其真机/差异占比分摊(P0 偏低,见下)，分布如下：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优先级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单平台(人日)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iOS增量(人日)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双平台合计(人日)</w:t>
            </w:r>
          </w:p>
        </w:tc>
      </w:tr>
      <w:tr>
        <w:tc>
          <w:tcPr>
            <w:tcW w:type="dxa" w:w="2160"/>
          </w:tcPr>
          <w:p>
            <w:r>
              <w:t>P0 必测项</w:t>
            </w:r>
          </w:p>
        </w:tc>
        <w:tc>
          <w:tcPr>
            <w:tcW w:type="dxa" w:w="2160"/>
          </w:tcPr>
          <w:p>
            <w:r>
              <w:t>11-15</w:t>
            </w:r>
          </w:p>
        </w:tc>
        <w:tc>
          <w:tcPr>
            <w:tcW w:type="dxa" w:w="2160"/>
          </w:tcPr>
          <w:p>
            <w:r>
              <w:t>3-5</w:t>
            </w:r>
          </w:p>
        </w:tc>
        <w:tc>
          <w:tcPr>
            <w:tcW w:type="dxa" w:w="2160"/>
          </w:tcPr>
          <w:p>
            <w:r>
              <w:t>14-20</w:t>
            </w:r>
          </w:p>
        </w:tc>
      </w:tr>
      <w:tr>
        <w:tc>
          <w:tcPr>
            <w:tcW w:type="dxa" w:w="2160"/>
          </w:tcPr>
          <w:p>
            <w:r>
              <w:t>P1 单品探索</w:t>
            </w:r>
          </w:p>
        </w:tc>
        <w:tc>
          <w:tcPr>
            <w:tcW w:type="dxa" w:w="2160"/>
          </w:tcPr>
          <w:p>
            <w:r>
              <w:t>16-22</w:t>
            </w:r>
          </w:p>
        </w:tc>
        <w:tc>
          <w:tcPr>
            <w:tcW w:type="dxa" w:w="2160"/>
          </w:tcPr>
          <w:p>
            <w:r>
              <w:t>6-13</w:t>
            </w:r>
          </w:p>
        </w:tc>
        <w:tc>
          <w:tcPr>
            <w:tcW w:type="dxa" w:w="2160"/>
          </w:tcPr>
          <w:p>
            <w:r>
              <w:t>22-35</w:t>
            </w:r>
          </w:p>
        </w:tc>
      </w:tr>
      <w:tr>
        <w:tc>
          <w:tcPr>
            <w:tcW w:type="dxa" w:w="2160"/>
          </w:tcPr>
          <w:p>
            <w:r>
              <w:t>P2 全功能</w:t>
            </w:r>
          </w:p>
        </w:tc>
        <w:tc>
          <w:tcPr>
            <w:tcW w:type="dxa" w:w="2160"/>
          </w:tcPr>
          <w:p>
            <w:r>
              <w:t>25-35</w:t>
            </w:r>
          </w:p>
        </w:tc>
        <w:tc>
          <w:tcPr>
            <w:tcW w:type="dxa" w:w="2160"/>
          </w:tcPr>
          <w:p>
            <w:r>
              <w:t>10-21</w:t>
            </w:r>
          </w:p>
        </w:tc>
        <w:tc>
          <w:tcPr>
            <w:tcW w:type="dxa" w:w="2160"/>
          </w:tcPr>
          <w:p>
            <w:r>
              <w:t>35-56</w:t>
            </w:r>
          </w:p>
        </w:tc>
      </w:tr>
      <w:tr>
        <w:tc>
          <w:tcPr>
            <w:tcW w:type="dxa" w:w="2160"/>
          </w:tcPr>
          <w:p>
            <w:r>
              <w:t>P3 平台</w:t>
            </w:r>
          </w:p>
        </w:tc>
        <w:tc>
          <w:tcPr>
            <w:tcW w:type="dxa" w:w="2160"/>
          </w:tcPr>
          <w:p>
            <w:r>
              <w:t>10-13</w:t>
            </w:r>
          </w:p>
        </w:tc>
        <w:tc>
          <w:tcPr>
            <w:tcW w:type="dxa" w:w="2160"/>
          </w:tcPr>
          <w:p>
            <w:r>
              <w:t>4-8</w:t>
            </w:r>
          </w:p>
        </w:tc>
        <w:tc>
          <w:tcPr>
            <w:tcW w:type="dxa" w:w="2160"/>
          </w:tcPr>
          <w:p>
            <w:r>
              <w:t>14-21</w:t>
            </w:r>
          </w:p>
        </w:tc>
      </w:tr>
      <w:tr>
        <w:tc>
          <w:tcPr>
            <w:tcW w:type="dxa" w:w="2160"/>
          </w:tcPr>
          <w:p>
            <w:r>
              <w:t>合计</w:t>
            </w:r>
          </w:p>
        </w:tc>
        <w:tc>
          <w:tcPr>
            <w:tcW w:type="dxa" w:w="2160"/>
          </w:tcPr>
          <w:p>
            <w:r>
              <w:t>65-85</w:t>
            </w:r>
          </w:p>
        </w:tc>
        <w:tc>
          <w:tcPr>
            <w:tcW w:type="dxa" w:w="2160"/>
          </w:tcPr>
          <w:p>
            <w:r>
              <w:t>25-45</w:t>
            </w:r>
          </w:p>
        </w:tc>
        <w:tc>
          <w:tcPr>
            <w:tcW w:type="dxa" w:w="2160"/>
          </w:tcPr>
          <w:p>
            <w:r>
              <w:t>90-130</w:t>
            </w:r>
          </w:p>
        </w:tc>
      </w:tr>
    </w:tbl>
    <w:p>
      <w:r>
        <w:t>iOS 增量大头在 P2(深度回归真机执行最多)。P0 偏低：添加流程 app 侧通用(iOS 只适配一次 add 流程 + 配置驱动验证)，串口框架(对硬件)与 step 回写(ONES API)与平台无关、iOS 零增量，故 P0 仅控制+少量添加差异有增量。P3 仅权限/登录小幅增量。</w:t>
      </w:r>
    </w:p>
    <w:p/>
    <w:p>
      <w:r>
        <w:rPr>
          <w:b/>
        </w:rPr>
        <w:t>夜间并行 iOS 压缩日历（省周期，不省人力）：</w:t>
      </w:r>
      <w:r>
        <w:t>白天调 Android，iOS 夜间挂测——让 Midscene/AI 无人值守跑全量+flaky 复跑+自动改定位，次日早上 review 失败项。iOS 增量(~26-51 人日)中“机器执行类”可藏进夜间闲置时段(约占一半到三分之二)；“人工判断类”(iOS 特有差异、AI 改不动的)仍占用同一人白天工时、省不掉。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方式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日历(1人)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串行双平台</w:t>
            </w:r>
          </w:p>
        </w:tc>
        <w:tc>
          <w:tcPr>
            <w:tcW w:type="dxa" w:w="2880"/>
          </w:tcPr>
          <w:p>
            <w:r>
              <w:t>~90-130 工作日</w:t>
            </w:r>
          </w:p>
        </w:tc>
        <w:tc>
          <w:tcPr>
            <w:tcW w:type="dxa" w:w="2880"/>
          </w:tcPr>
          <w:p>
            <w:r>
              <w:t>Android 调完再调 iOS</w:t>
            </w:r>
          </w:p>
        </w:tc>
      </w:tr>
      <w:tr>
        <w:tc>
          <w:tcPr>
            <w:tcW w:type="dxa" w:w="2880"/>
          </w:tcPr>
          <w:p>
            <w:r>
              <w:t>夜间并行 iOS</w:t>
            </w:r>
          </w:p>
        </w:tc>
        <w:tc>
          <w:tcPr>
            <w:tcW w:type="dxa" w:w="2880"/>
          </w:tcPr>
          <w:p>
            <w:r>
              <w:t>~70-100 工作日（省约 15-35 天）</w:t>
            </w:r>
          </w:p>
        </w:tc>
        <w:tc>
          <w:tcPr>
            <w:tcW w:type="dxa" w:w="2880"/>
          </w:tcPr>
          <w:p>
            <w:r>
              <w:t>理想可压回接近单平台</w:t>
            </w:r>
          </w:p>
        </w:tc>
      </w:tr>
    </w:tbl>
    <w:p>
      <w:r>
        <w:t>省多少取决于：① iOS 真机夜间在位、app 状态可自动复位；② iOS 平台差异多少；③ AI 自动修定位成功率。注意：压缩的是日历周期，人日(工作量)不变；夜测靠 AI 跑+早上 review，非人工加班，可持续。</w:t>
      </w:r>
    </w:p>
    <w:p>
      <w:r>
        <w:t>人力构成说明：以上为 AI 辅助口径（较手工已下调约 2-3 倍）。其中“脚本编写”仅占约 1/3——AI 提效主要在此；其余约 2/3 是真机调试（元素核对、加载等待、flaky 复跑）、设备/硬件配置与新品 UI 分析，受真机往返与 UI 稳定性约束，AI 难以进一步压缩。项目使用 Midscene（AI 元素定位）已减少传统选择器维护成本，故未再按“零调试”乐观值估算。若需再压缩周期，杠杆在于：多台真机并行、收窄 P2 范围（只保高频设备）、放宽 flaky 容忍度，而非提高编写速度。</w:t>
      </w:r>
    </w:p>
    <w:p/>
    <w:p>
      <w:r>
        <w:rPr>
          <w:b/>
        </w:rPr>
        <w:t>说明：</w:t>
      </w:r>
      <w:r>
        <w:t>按优先级依次交付，高层达标后投入下一层；不绑定固定周次。P0 控制部分可不待串口先行，添加随串口框架就绪推进。</w:t>
      </w:r>
    </w:p>
    <w:p>
      <w:r>
        <w:br w:type="page"/>
      </w:r>
    </w:p>
    <w:p>
      <w:pPr>
        <w:pStyle w:val="Heading1"/>
      </w:pPr>
      <w:r>
        <w:t>11. 质量标准与验收</w:t>
      </w:r>
    </w:p>
    <w:p>
      <w:pPr>
        <w:pStyle w:val="Heading2"/>
      </w:pPr>
      <w:r>
        <w:t>11.1 单设备验收标准</w:t>
      </w:r>
    </w:p>
    <w:p>
      <w:r>
        <w:t>• 核心用例通过率 ≥ 85%（首轮调试）</w:t>
      </w:r>
    </w:p>
    <w:p>
      <w:r>
        <w:t>• 单次全量执行时间 &lt; 10分钟/设备</w:t>
      </w:r>
    </w:p>
    <w:p>
      <w:r>
        <w:t>• 用例覆盖：card + control + setting 三个维度必须覆盖</w:t>
      </w:r>
    </w:p>
    <w:p>
      <w:r>
        <w:t>• 脚本可在 Android/iOS 双平台运行（通过平台适配层）</w:t>
      </w:r>
    </w:p>
    <w:p>
      <w:pPr>
        <w:pStyle w:val="Heading2"/>
      </w:pPr>
      <w:r>
        <w:t>11.2 优先级层验收标准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优先级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验收标准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覆盖目标</w:t>
            </w:r>
          </w:p>
        </w:tc>
      </w:tr>
      <w:tr>
        <w:tc>
          <w:tcPr>
            <w:tcW w:type="dxa" w:w="2880"/>
          </w:tcPr>
          <w:p>
            <w:r>
              <w:t>P0 必测项</w:t>
            </w:r>
          </w:p>
        </w:tc>
        <w:tc>
          <w:tcPr>
            <w:tcW w:type="dxa" w:w="2880"/>
          </w:tcPr>
          <w:p>
            <w:r>
              <w:t>187条全部实现并跑通（添加+控制双协议）</w:t>
            </w:r>
          </w:p>
        </w:tc>
        <w:tc>
          <w:tcPr>
            <w:tcW w:type="dxa" w:w="2880"/>
          </w:tcPr>
          <w:p>
            <w:r>
              <w:t>通过率≥95%，作为提测门禁</w:t>
            </w:r>
          </w:p>
        </w:tc>
      </w:tr>
      <w:tr>
        <w:tc>
          <w:tcPr>
            <w:tcW w:type="dxa" w:w="2880"/>
          </w:tcPr>
          <w:p>
            <w:r>
              <w:t>P1 单品探索</w:t>
            </w:r>
          </w:p>
        </w:tc>
        <w:tc>
          <w:tcPr>
            <w:tcW w:type="dxa" w:w="2880"/>
          </w:tcPr>
          <w:p>
            <w:r>
              <w:t>78款单品冒烟全部通过</w:t>
            </w:r>
          </w:p>
        </w:tc>
        <w:tc>
          <w:tcPr>
            <w:tcW w:type="dxa" w:w="2880"/>
          </w:tcPr>
          <w:p>
            <w:r>
              <w:t>广度100%覆盖</w:t>
            </w:r>
          </w:p>
        </w:tc>
      </w:tr>
      <w:tr>
        <w:tc>
          <w:tcPr>
            <w:tcW w:type="dxa" w:w="2880"/>
          </w:tcPr>
          <w:p>
            <w:r>
              <w:t>P2 全功能</w:t>
            </w:r>
          </w:p>
        </w:tc>
        <w:tc>
          <w:tcPr>
            <w:tcW w:type="dxa" w:w="2880"/>
          </w:tcPr>
          <w:p>
            <w:r>
              <w:t>全维度回归，通过率≥85%</w:t>
            </w:r>
          </w:p>
        </w:tc>
        <w:tc>
          <w:tcPr>
            <w:tcW w:type="dxa" w:w="2880"/>
          </w:tcPr>
          <w:p>
            <w:r>
              <w:t>单品功能覆盖率100%</w:t>
            </w:r>
          </w:p>
        </w:tc>
      </w:tr>
      <w:tr>
        <w:tc>
          <w:tcPr>
            <w:tcW w:type="dxa" w:w="2880"/>
          </w:tcPr>
          <w:p>
            <w:r>
              <w:t>P3 平台</w:t>
            </w:r>
          </w:p>
        </w:tc>
        <w:tc>
          <w:tcPr>
            <w:tcW w:type="dxa" w:w="2880"/>
          </w:tcPr>
          <w:p>
            <w:r>
              <w:t>平台功能 + 场景联动通过</w:t>
            </w:r>
          </w:p>
        </w:tc>
        <w:tc>
          <w:tcPr>
            <w:tcW w:type="dxa" w:w="2880"/>
          </w:tcPr>
          <w:p>
            <w:r>
              <w:t>全流程覆盖</w:t>
            </w:r>
          </w:p>
        </w:tc>
      </w:tr>
    </w:tbl>
    <w:p>
      <w:pPr>
        <w:pStyle w:val="Heading2"/>
      </w:pPr>
      <w:r>
        <w:t>11.3 回归策略</w:t>
      </w:r>
    </w:p>
    <w:p>
      <w:r>
        <w:t>• P0 必测项：每次提测/版本更新必跑（双协议），作为准入门禁</w:t>
      </w:r>
    </w:p>
    <w:p>
      <w:r>
        <w:t>• P1 单品探索：每迭代执行一遍全单品冒烟</w:t>
      </w:r>
    </w:p>
    <w:p>
      <w:r>
        <w:t>• P2 全功能：版本回归执行累计设备全量</w:t>
      </w:r>
    </w:p>
    <w:p>
      <w:r>
        <w:t>• P3 平台：版本回归执行平台功能与场景联动</w:t>
      </w:r>
    </w:p>
    <w:p>
      <w:r>
        <w:br w:type="page"/>
      </w:r>
    </w:p>
    <w:p>
      <w:pPr>
        <w:pStyle w:val="Heading1"/>
      </w:pPr>
      <w:r>
        <w:t>12. 风险与依赖</w:t>
      </w:r>
    </w:p>
    <w:p>
      <w:pPr>
        <w:pStyle w:val="Heading2"/>
      </w:pPr>
      <w:r>
        <w:t>12.1 关键依赖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依赖项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风险等级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影响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缓解措施</w:t>
            </w:r>
          </w:p>
        </w:tc>
      </w:tr>
      <w:tr>
        <w:tc>
          <w:tcPr>
            <w:tcW w:type="dxa" w:w="2160"/>
          </w:tcPr>
          <w:p>
            <w:r>
              <w:t>串口/添加为关键路径(前移)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硬件或协议不就绪将阻塞 P0 整体</w:t>
            </w:r>
          </w:p>
        </w:tc>
        <w:tc>
          <w:tcPr>
            <w:tcW w:type="dxa" w:w="2160"/>
          </w:tcPr>
          <w:p>
            <w:r>
              <w:t>控制部分(无需串口)先行，串口框架并行启动</w:t>
            </w:r>
          </w:p>
        </w:tc>
      </w:tr>
      <w:tr>
        <w:tc>
          <w:tcPr>
            <w:tcW w:type="dxa" w:w="2160"/>
          </w:tcPr>
          <w:p>
            <w:r>
              <w:t>实体设备到位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无设备无法调试</w:t>
            </w:r>
          </w:p>
        </w:tc>
        <w:tc>
          <w:tcPr>
            <w:tcW w:type="dxa" w:w="2160"/>
          </w:tcPr>
          <w:p>
            <w:r>
              <w:t>P0 涉及的代表设备最先准备</w:t>
            </w:r>
          </w:p>
        </w:tc>
      </w:tr>
      <w:tr>
        <w:tc>
          <w:tcPr>
            <w:tcW w:type="dxa" w:w="2160"/>
          </w:tcPr>
          <w:p>
            <w:r>
              <w:t>嵌入式串口协议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直接影响 P0 添加</w:t>
            </w:r>
          </w:p>
        </w:tc>
        <w:tc>
          <w:tcPr>
            <w:tcW w:type="dxa" w:w="2160"/>
          </w:tcPr>
          <w:p>
            <w:r>
              <w:t>最优先启动协议定义</w:t>
            </w:r>
          </w:p>
        </w:tc>
      </w:tr>
      <w:tr>
        <w:tc>
          <w:tcPr>
            <w:tcW w:type="dxa" w:w="2160"/>
          </w:tcPr>
          <w:p>
            <w:r>
              <w:t>同品类UI一致性</w:t>
            </w:r>
          </w:p>
        </w:tc>
        <w:tc>
          <w:tcPr>
            <w:tcW w:type="dxa" w:w="2160"/>
          </w:tcPr>
          <w:p>
            <w:r>
              <w:t>中</w:t>
            </w:r>
          </w:p>
        </w:tc>
        <w:tc>
          <w:tcPr>
            <w:tcW w:type="dxa" w:w="2160"/>
          </w:tcPr>
          <w:p>
            <w:r>
              <w:t>UI差异大则无法复用</w:t>
            </w:r>
          </w:p>
        </w:tc>
        <w:tc>
          <w:tcPr>
            <w:tcW w:type="dxa" w:w="2160"/>
          </w:tcPr>
          <w:p>
            <w:r>
              <w:t>差异设备单独排期</w:t>
            </w:r>
          </w:p>
        </w:tc>
      </w:tr>
      <w:tr>
        <w:tc>
          <w:tcPr>
            <w:tcW w:type="dxa" w:w="2160"/>
          </w:tcPr>
          <w:p>
            <w:r>
              <w:t>新品UI稳定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UI仍在迭代会导致返工</w:t>
            </w:r>
          </w:p>
        </w:tc>
        <w:tc>
          <w:tcPr>
            <w:tcW w:type="dxa" w:w="2160"/>
          </w:tcPr>
          <w:p>
            <w:r>
              <w:t>等UI冻结后再开始(主要影响P2新品)</w:t>
            </w:r>
          </w:p>
        </w:tc>
      </w:tr>
      <w:tr>
        <w:tc>
          <w:tcPr>
            <w:tcW w:type="dxa" w:w="2160"/>
          </w:tcPr>
          <w:p>
            <w:r>
              <w:t>App版本稳定</w:t>
            </w:r>
          </w:p>
        </w:tc>
        <w:tc>
          <w:tcPr>
            <w:tcW w:type="dxa" w:w="2160"/>
          </w:tcPr>
          <w:p>
            <w:r>
              <w:t>中</w:t>
            </w:r>
          </w:p>
        </w:tc>
        <w:tc>
          <w:tcPr>
            <w:tcW w:type="dxa" w:w="2160"/>
          </w:tcPr>
          <w:p>
            <w:r>
              <w:t>频繁改版影响脚本维护</w:t>
            </w:r>
          </w:p>
        </w:tc>
        <w:tc>
          <w:tcPr>
            <w:tcW w:type="dxa" w:w="2160"/>
          </w:tcPr>
          <w:p>
            <w:r>
              <w:t>锁定测试版本</w:t>
            </w:r>
          </w:p>
        </w:tc>
      </w:tr>
    </w:tbl>
    <w:p>
      <w:pPr>
        <w:pStyle w:val="Heading2"/>
      </w:pPr>
      <w:r>
        <w:t>12.2 待讨论问题</w:t>
      </w:r>
    </w:p>
    <w:p>
      <w:r>
        <w:t>1. 设备添加的串口开发版/协议时间线？（决定 P0 添加何时能启动）</w:t>
      </w:r>
    </w:p>
    <w:p>
      <w:r>
        <w:t>2. 必测项控制双协议环境切换（开关WiFi/蓝牙）能否用 adb/串口自动化，还是需人工配合？</w:t>
      </w:r>
    </w:p>
    <w:p>
      <w:r>
        <w:t>3. 已下市产品（Hub Plus、老灯带、加湿器1等）是否纳入 P2 全功能？</w:t>
      </w:r>
    </w:p>
    <w:p>
      <w:r>
        <w:t>4. 同一设备的不同区域版本（JP/US/EU）UI差异程度？是否需逐个调试？</w:t>
      </w:r>
    </w:p>
    <w:p>
      <w:r>
        <w:t>5. CI/CD 持续集成环境是否需要在 P0 之前搭建？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